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A440B" w14:textId="5A48E9E7" w:rsidR="0059599A" w:rsidRPr="0015587D" w:rsidRDefault="00642880" w:rsidP="28E75155">
      <w:pPr>
        <w:autoSpaceDE w:val="0"/>
        <w:autoSpaceDN w:val="0"/>
        <w:adjustRightInd w:val="0"/>
        <w:spacing w:line="360" w:lineRule="auto"/>
        <w:jc w:val="both"/>
        <w:rPr>
          <w:rFonts w:ascii="Arial" w:hAnsi="Arial"/>
          <w:color w:val="000000" w:themeColor="text1"/>
          <w:sz w:val="38"/>
        </w:rPr>
      </w:pPr>
      <w:r>
        <w:rPr>
          <w:rFonts w:ascii="Arial" w:hAnsi="Arial"/>
          <w:color w:val="000000" w:themeColor="text1"/>
          <w:sz w:val="38"/>
        </w:rPr>
        <w:t xml:space="preserve">TERRIA: </w:t>
      </w:r>
      <w:r w:rsidR="0015587D">
        <w:rPr>
          <w:rFonts w:ascii="Arial" w:hAnsi="Arial"/>
          <w:color w:val="000000" w:themeColor="text1"/>
          <w:sz w:val="38"/>
        </w:rPr>
        <w:t>s</w:t>
      </w:r>
      <w:r>
        <w:rPr>
          <w:rFonts w:ascii="Arial" w:hAnsi="Arial"/>
          <w:color w:val="000000" w:themeColor="text1"/>
          <w:sz w:val="38"/>
        </w:rPr>
        <w:t>zeroki zakres zastosowania i większa efektywność pracy</w:t>
      </w:r>
    </w:p>
    <w:p w14:paraId="5C611DF4" w14:textId="5702A1EC" w:rsidR="00124864" w:rsidRPr="004F5DAA" w:rsidRDefault="004F5DAA" w:rsidP="28E75155">
      <w:pPr>
        <w:autoSpaceDE w:val="0"/>
        <w:autoSpaceDN w:val="0"/>
        <w:adjustRightInd w:val="0"/>
        <w:spacing w:line="360" w:lineRule="auto"/>
        <w:jc w:val="both"/>
        <w:rPr>
          <w:rFonts w:ascii="Arial" w:hAnsi="Arial" w:cs="Arial"/>
          <w:sz w:val="32"/>
          <w:szCs w:val="32"/>
        </w:rPr>
      </w:pPr>
      <w:r>
        <w:rPr>
          <w:rFonts w:ascii="Arial" w:hAnsi="Arial"/>
          <w:sz w:val="32"/>
        </w:rPr>
        <w:t>Wszechstronny TEGOSEM i TRACTION CONTROL</w:t>
      </w:r>
    </w:p>
    <w:p w14:paraId="248DFD04" w14:textId="77777777" w:rsidR="00F937A4" w:rsidRPr="004F5DAA" w:rsidRDefault="00F937A4" w:rsidP="00F937A4">
      <w:pPr>
        <w:spacing w:line="360" w:lineRule="auto"/>
        <w:jc w:val="both"/>
        <w:rPr>
          <w:rFonts w:ascii="Arial" w:hAnsi="Arial" w:cs="Arial"/>
        </w:rPr>
      </w:pPr>
    </w:p>
    <w:p w14:paraId="7CE8EEF2" w14:textId="50A7193C" w:rsidR="009205A4" w:rsidRDefault="009E1E7F" w:rsidP="004A3936">
      <w:pPr>
        <w:spacing w:line="360" w:lineRule="auto"/>
        <w:jc w:val="both"/>
        <w:rPr>
          <w:rFonts w:ascii="Arial" w:hAnsi="Arial" w:cs="Arial"/>
        </w:rPr>
      </w:pPr>
      <w:r>
        <w:rPr>
          <w:rFonts w:ascii="Arial" w:hAnsi="Arial"/>
        </w:rPr>
        <w:t xml:space="preserve">Po </w:t>
      </w:r>
      <w:r w:rsidR="005F2260">
        <w:rPr>
          <w:rFonts w:ascii="Arial" w:hAnsi="Arial"/>
        </w:rPr>
        <w:t>tym jak</w:t>
      </w:r>
      <w:r>
        <w:rPr>
          <w:rFonts w:ascii="Arial" w:hAnsi="Arial"/>
        </w:rPr>
        <w:t xml:space="preserve"> </w:t>
      </w:r>
      <w:r w:rsidR="005F2260">
        <w:rPr>
          <w:rFonts w:ascii="Arial" w:hAnsi="Arial"/>
        </w:rPr>
        <w:t xml:space="preserve">trzy- i czterobelkowe kultywatory TERRIA zostały </w:t>
      </w:r>
      <w:r>
        <w:rPr>
          <w:rFonts w:ascii="Arial" w:hAnsi="Arial"/>
        </w:rPr>
        <w:t>wyposaż</w:t>
      </w:r>
      <w:r w:rsidR="005F2260">
        <w:rPr>
          <w:rFonts w:ascii="Arial" w:hAnsi="Arial"/>
        </w:rPr>
        <w:t>one</w:t>
      </w:r>
      <w:r>
        <w:rPr>
          <w:rFonts w:ascii="Arial" w:hAnsi="Arial"/>
        </w:rPr>
        <w:t xml:space="preserve"> w system nawożenia przy pomocy redlicy nawozowej, </w:t>
      </w:r>
      <w:r w:rsidR="005F2260">
        <w:rPr>
          <w:rFonts w:ascii="Arial" w:hAnsi="Arial"/>
        </w:rPr>
        <w:t>przyszedł czas na kolejne rozwiązania</w:t>
      </w:r>
      <w:r>
        <w:rPr>
          <w:rFonts w:ascii="Arial" w:hAnsi="Arial"/>
        </w:rPr>
        <w:t>. Aby zapewnić</w:t>
      </w:r>
      <w:r w:rsidR="005F2260">
        <w:rPr>
          <w:rFonts w:ascii="Arial" w:hAnsi="Arial"/>
        </w:rPr>
        <w:t xml:space="preserve"> </w:t>
      </w:r>
      <w:r>
        <w:rPr>
          <w:rFonts w:ascii="Arial" w:hAnsi="Arial"/>
        </w:rPr>
        <w:t>jeszcze bardziej wszechstronne i efektywne wykorzystanie</w:t>
      </w:r>
      <w:r w:rsidR="005F2260">
        <w:rPr>
          <w:rFonts w:ascii="Arial" w:hAnsi="Arial"/>
        </w:rPr>
        <w:t xml:space="preserve"> tych maszyny,</w:t>
      </w:r>
      <w:r>
        <w:rPr>
          <w:rFonts w:ascii="Arial" w:hAnsi="Arial"/>
        </w:rPr>
        <w:t xml:space="preserve"> od teraz są dostępne w opcji ze sprawdzonym i cenionym siewnikiem do wysiewu nasion i </w:t>
      </w:r>
      <w:proofErr w:type="spellStart"/>
      <w:r>
        <w:rPr>
          <w:rFonts w:ascii="Arial" w:hAnsi="Arial"/>
        </w:rPr>
        <w:t>mikrogranulatów</w:t>
      </w:r>
      <w:proofErr w:type="spellEnd"/>
      <w:r w:rsidR="005F2260">
        <w:rPr>
          <w:rFonts w:ascii="Arial" w:hAnsi="Arial"/>
        </w:rPr>
        <w:t xml:space="preserve"> TEGOSEM</w:t>
      </w:r>
      <w:r>
        <w:rPr>
          <w:rFonts w:ascii="Arial" w:hAnsi="Arial"/>
        </w:rPr>
        <w:t xml:space="preserve">. Stwarza to możliwość połączenia w jednym przejeździe roboczym dwóch zabiegów: uprawy gleby z siewem międzyplonów lub nawożeniem. Dzięki systemowi wspomagania trakcji TRACTION CONTROL ciężar kultywatora jest przeniesiony na tylną oś ciągnika. W efekcie poślizg jest zredukowany i prowadzenie traktora jest bardziej efektywne. </w:t>
      </w:r>
    </w:p>
    <w:p w14:paraId="5822AE72" w14:textId="77777777" w:rsidR="000833EA" w:rsidRPr="0015587D" w:rsidRDefault="000833EA" w:rsidP="00CC430B">
      <w:pPr>
        <w:spacing w:line="360" w:lineRule="auto"/>
        <w:jc w:val="both"/>
        <w:rPr>
          <w:rFonts w:ascii="Arial" w:hAnsi="Arial" w:cs="Arial"/>
        </w:rPr>
      </w:pPr>
    </w:p>
    <w:p w14:paraId="0EFF911A" w14:textId="3B9A676E" w:rsidR="00FF6B9C" w:rsidRPr="00C63D84" w:rsidRDefault="00E63FAF" w:rsidP="00FF6B9C">
      <w:pPr>
        <w:spacing w:line="360" w:lineRule="auto"/>
        <w:jc w:val="both"/>
        <w:rPr>
          <w:rFonts w:ascii="Arial" w:hAnsi="Arial" w:cs="Arial"/>
          <w:b/>
          <w:bCs/>
        </w:rPr>
      </w:pPr>
      <w:r>
        <w:rPr>
          <w:rFonts w:ascii="Arial" w:hAnsi="Arial"/>
          <w:b/>
        </w:rPr>
        <w:t>Dobrze dla gleby</w:t>
      </w:r>
    </w:p>
    <w:p w14:paraId="7BA15BB0" w14:textId="122A9885" w:rsidR="00051AD4" w:rsidRPr="00051AD4" w:rsidRDefault="00051AD4" w:rsidP="00051AD4">
      <w:pPr>
        <w:spacing w:line="360" w:lineRule="auto"/>
        <w:jc w:val="both"/>
        <w:rPr>
          <w:rFonts w:ascii="Arial" w:hAnsi="Arial" w:cs="Arial"/>
        </w:rPr>
      </w:pPr>
      <w:r>
        <w:rPr>
          <w:rFonts w:ascii="Arial" w:hAnsi="Arial"/>
        </w:rPr>
        <w:t xml:space="preserve">Efektywność prac podczas wykonywania zabiegów polowy jest coraz ważniejsza, aby oprócz zachowania terminów siewu międzyplonów po zakończonych żniwach również w pełni wykorzystać zalety, jakie niesie uprawa roślin. </w:t>
      </w:r>
      <w:r w:rsidR="00733F2A">
        <w:rPr>
          <w:rFonts w:ascii="Arial" w:hAnsi="Arial"/>
        </w:rPr>
        <w:t>Taką efektywność w pracy zapewnia</w:t>
      </w:r>
      <w:r>
        <w:rPr>
          <w:rFonts w:ascii="Arial" w:hAnsi="Arial"/>
        </w:rPr>
        <w:t xml:space="preserve"> TERRIA wyposażona w siewnik TEGOSEM o pojemności 500 l. Dzięki temu połączeniu możliwe jest szybkie i całkowite pokrycie powierzchni gleby międzyplonem, co skutecznie zapobiega niepożądanemu parowaniu wody. R</w:t>
      </w:r>
      <w:r w:rsidR="00733F2A">
        <w:rPr>
          <w:rFonts w:ascii="Arial" w:hAnsi="Arial"/>
        </w:rPr>
        <w:t>ośliny r</w:t>
      </w:r>
      <w:r>
        <w:rPr>
          <w:rFonts w:ascii="Arial" w:hAnsi="Arial"/>
        </w:rPr>
        <w:t>ównież</w:t>
      </w:r>
      <w:r w:rsidR="00733F2A">
        <w:rPr>
          <w:rFonts w:ascii="Arial" w:hAnsi="Arial"/>
        </w:rPr>
        <w:t xml:space="preserve"> pobierają</w:t>
      </w:r>
      <w:r>
        <w:rPr>
          <w:rFonts w:ascii="Arial" w:hAnsi="Arial"/>
        </w:rPr>
        <w:t xml:space="preserve"> nadmiar azotu w glebie</w:t>
      </w:r>
      <w:r w:rsidR="00733F2A">
        <w:rPr>
          <w:rFonts w:ascii="Arial" w:hAnsi="Arial"/>
        </w:rPr>
        <w:t xml:space="preserve"> zapobiegając w ten sposób jego utracie w wyniku </w:t>
      </w:r>
      <w:r>
        <w:rPr>
          <w:rFonts w:ascii="Arial" w:hAnsi="Arial"/>
        </w:rPr>
        <w:t>przemieszcz</w:t>
      </w:r>
      <w:r w:rsidR="0015587D">
        <w:rPr>
          <w:rFonts w:ascii="Arial" w:hAnsi="Arial"/>
        </w:rPr>
        <w:t>a</w:t>
      </w:r>
      <w:r>
        <w:rPr>
          <w:rFonts w:ascii="Arial" w:hAnsi="Arial"/>
        </w:rPr>
        <w:t>ni</w:t>
      </w:r>
      <w:r w:rsidR="00733F2A">
        <w:rPr>
          <w:rFonts w:ascii="Arial" w:hAnsi="Arial"/>
        </w:rPr>
        <w:t>a się w głąb profilu glebowego</w:t>
      </w:r>
      <w:r>
        <w:rPr>
          <w:rFonts w:ascii="Arial" w:hAnsi="Arial"/>
        </w:rPr>
        <w:t>. Poprawa i stabilizacja struktury gleby przy pomocy międzyplonu</w:t>
      </w:r>
      <w:r w:rsidR="00733F2A">
        <w:rPr>
          <w:rFonts w:ascii="Arial" w:hAnsi="Arial"/>
        </w:rPr>
        <w:t xml:space="preserve"> </w:t>
      </w:r>
      <w:r>
        <w:rPr>
          <w:rFonts w:ascii="Arial" w:hAnsi="Arial"/>
        </w:rPr>
        <w:t>zwiększa infiltrację wody i jednocześnie zmniejsza możliwość erozji. Dzięki temu, że etapy pracy są wykonywane razem, w</w:t>
      </w:r>
      <w:r w:rsidR="0015587D">
        <w:rPr>
          <w:rFonts w:ascii="Arial" w:hAnsi="Arial"/>
        </w:rPr>
        <w:t>szechstronny</w:t>
      </w:r>
      <w:r>
        <w:rPr>
          <w:rFonts w:ascii="Arial" w:hAnsi="Arial"/>
        </w:rPr>
        <w:t xml:space="preserve"> siewnik oszczędza czas i pieniądze. Mniejsza liczba przejazdów chroni glebę i zapobiega potencjalnemu zagęszczeniu.</w:t>
      </w:r>
    </w:p>
    <w:p w14:paraId="1BFCFB30" w14:textId="693498CD" w:rsidR="00C63D84" w:rsidRPr="00C63D84" w:rsidRDefault="00A352C3" w:rsidP="00646AE6">
      <w:pPr>
        <w:spacing w:line="360" w:lineRule="auto"/>
        <w:jc w:val="both"/>
        <w:rPr>
          <w:rFonts w:ascii="Arial" w:hAnsi="Arial" w:cs="Arial"/>
          <w:b/>
          <w:bCs/>
        </w:rPr>
      </w:pPr>
      <w:r>
        <w:rPr>
          <w:rFonts w:ascii="Arial" w:hAnsi="Arial"/>
          <w:b/>
        </w:rPr>
        <w:lastRenderedPageBreak/>
        <w:t>Prosto, ale dokładnie</w:t>
      </w:r>
    </w:p>
    <w:p w14:paraId="3F20A49D" w14:textId="7B7DDDD9" w:rsidR="00245201" w:rsidRPr="00FC6EC2" w:rsidRDefault="00F7751A" w:rsidP="00F7751A">
      <w:pPr>
        <w:spacing w:line="360" w:lineRule="auto"/>
        <w:jc w:val="both"/>
        <w:rPr>
          <w:rFonts w:ascii="Arial" w:hAnsi="Arial" w:cs="Arial"/>
        </w:rPr>
      </w:pPr>
      <w:r>
        <w:rPr>
          <w:rFonts w:ascii="Arial" w:hAnsi="Arial"/>
        </w:rPr>
        <w:t xml:space="preserve">Dozowanie w siewniku TEGOSEM odbywa się przy pomocy wymiennego wałka wysiewu. Jest on sterowany elektrycznie w zależności od prędkości jazdy, na uwrociu wyłącza się automatycznie i siew jest wstrzymywany. Przed rozpoczęciem pracy system jest kalibrowany za pomocą próby kręconej. Hydrauliczna dmuchawa zapewnia efektywny transport wysiewanego materiału do blach rozsiewających. Aby zapewnić równomierny wysiew blisko gleby i jednocześnie móc zmieniać punkt zrzutu, </w:t>
      </w:r>
      <w:r w:rsidR="0015587D">
        <w:rPr>
          <w:rFonts w:ascii="Arial" w:hAnsi="Arial"/>
        </w:rPr>
        <w:t xml:space="preserve">kąt ustawienia </w:t>
      </w:r>
      <w:r>
        <w:rPr>
          <w:rFonts w:ascii="Arial" w:hAnsi="Arial"/>
        </w:rPr>
        <w:t>blach rozsiewają</w:t>
      </w:r>
      <w:r w:rsidR="0015587D">
        <w:rPr>
          <w:rFonts w:ascii="Arial" w:hAnsi="Arial"/>
        </w:rPr>
        <w:t>cych</w:t>
      </w:r>
      <w:r>
        <w:rPr>
          <w:rFonts w:ascii="Arial" w:hAnsi="Arial"/>
        </w:rPr>
        <w:t xml:space="preserve"> można regulować przez przekręcenie wałka. Przez to nasiona mogą być wysiane przez wałem lub w przestrzeni pracy wału, aby zapewnić optymalne warunki do kiełkowania. Siewnik TEGOSEM jest obsługiwany przy pomocy przejrzystego i intuicyjnego terminala. Wszystkie ustawienia mogą być dostosowane do warunków pracy na polu.</w:t>
      </w:r>
      <w:r>
        <w:t xml:space="preserve"> </w:t>
      </w:r>
      <w:r>
        <w:rPr>
          <w:rFonts w:ascii="Arial" w:hAnsi="Arial"/>
        </w:rPr>
        <w:t>Dla zwiększenia komfortu pracy siewnik TEGOSEM został wyposażony w dodatkowe elementy, w tym czujnik stanu wypełnienia.</w:t>
      </w:r>
    </w:p>
    <w:p w14:paraId="1317447C" w14:textId="77777777" w:rsidR="00155408" w:rsidRPr="0015587D" w:rsidRDefault="00155408" w:rsidP="00646AE6">
      <w:pPr>
        <w:spacing w:line="360" w:lineRule="auto"/>
        <w:jc w:val="both"/>
        <w:rPr>
          <w:rFonts w:ascii="Arial" w:hAnsi="Arial" w:cs="Arial"/>
          <w:sz w:val="28"/>
          <w:szCs w:val="28"/>
        </w:rPr>
      </w:pPr>
    </w:p>
    <w:p w14:paraId="04EAAEB7" w14:textId="4422A752" w:rsidR="00FC6EC2" w:rsidRPr="00FC6EC2" w:rsidRDefault="00EE730E" w:rsidP="00FC6EC2">
      <w:pPr>
        <w:spacing w:line="360" w:lineRule="auto"/>
        <w:jc w:val="both"/>
        <w:rPr>
          <w:rFonts w:ascii="Arial" w:hAnsi="Arial" w:cs="Arial"/>
          <w:b/>
          <w:bCs/>
        </w:rPr>
      </w:pPr>
      <w:r>
        <w:rPr>
          <w:rFonts w:ascii="Arial" w:hAnsi="Arial"/>
          <w:b/>
        </w:rPr>
        <w:t>Z pełną mocą</w:t>
      </w:r>
    </w:p>
    <w:p w14:paraId="3873D474" w14:textId="1C82368F" w:rsidR="006F48BA" w:rsidRDefault="006B06CD" w:rsidP="00646AE6">
      <w:pPr>
        <w:spacing w:line="360" w:lineRule="auto"/>
        <w:jc w:val="both"/>
        <w:rPr>
          <w:rFonts w:ascii="Arial" w:hAnsi="Arial" w:cs="Arial"/>
        </w:rPr>
      </w:pPr>
      <w:r>
        <w:rPr>
          <w:rFonts w:ascii="Arial" w:hAnsi="Arial"/>
        </w:rPr>
        <w:t>Zwiększony poślizg kół ma nie tylko niszczący wpływ na strukturę gleby, ale także zmniejsza opłacalność wykonywanych zabiegów ze względu na zwiększone zużycie paliwa. Aby zwiększyć efektywność wykorzystania mocy ciągnika, dyszel można opcjonalnie wyposażyć w hydrauliczne wspomaganie trakcji TRACTION CONTROL.</w:t>
      </w:r>
      <w:r>
        <w:t xml:space="preserve"> </w:t>
      </w:r>
      <w:r>
        <w:rPr>
          <w:rFonts w:ascii="Arial" w:hAnsi="Arial"/>
        </w:rPr>
        <w:t>Pozwala to na przeniesienie dodatkowego ciężaru z kultywatora na tylną oś ciągnika. Aby uzyskać różną głębokość pracy ciśnienie w siłowniku dyszla można regulować. Możliwe jest zatem przesunięcie ciężaru do 1400 kg. To obniża koszty eksploatacji i zwiększa efektywność pracy maszyny.</w:t>
      </w:r>
    </w:p>
    <w:p w14:paraId="19459813" w14:textId="1582E67A" w:rsidR="007A1465" w:rsidRDefault="007A1465">
      <w:pPr>
        <w:rPr>
          <w:rFonts w:ascii="Arial" w:hAnsi="Arial" w:cs="Arial"/>
        </w:rPr>
      </w:pPr>
      <w:r>
        <w:br w:type="page"/>
      </w:r>
    </w:p>
    <w:p w14:paraId="1DCEC99A" w14:textId="4E009DCA" w:rsidR="004C56B4" w:rsidRDefault="00A53E72" w:rsidP="28E75155">
      <w:pPr>
        <w:spacing w:after="120"/>
        <w:rPr>
          <w:rFonts w:ascii="Arial" w:hAnsi="Arial" w:cs="Arial"/>
          <w:b/>
          <w:bCs/>
        </w:rPr>
      </w:pPr>
      <w:r>
        <w:rPr>
          <w:rFonts w:ascii="Arial" w:hAnsi="Arial"/>
          <w:b/>
        </w:rPr>
        <w:lastRenderedPageBreak/>
        <w:t>Efektywne wyrównanie</w:t>
      </w:r>
    </w:p>
    <w:p w14:paraId="520D7E62" w14:textId="4E038D45" w:rsidR="004C56B4" w:rsidRPr="008F4612" w:rsidRDefault="004038CF" w:rsidP="0042058C">
      <w:pPr>
        <w:spacing w:line="360" w:lineRule="auto"/>
        <w:jc w:val="both"/>
        <w:rPr>
          <w:rFonts w:ascii="Arial" w:hAnsi="Arial" w:cs="Arial"/>
        </w:rPr>
      </w:pPr>
      <w:r>
        <w:rPr>
          <w:rFonts w:ascii="Arial" w:hAnsi="Arial"/>
        </w:rPr>
        <w:t>Wyrównany obraz uprawionego pola ma kluczowe znaczenie dla kolejnych etapów pracy i równomiernych wschodów nasion. Aby jeszcze bardziej poprawić efekt wyrównania na lekkich glebach, modele TERRIA z  wałami typu tandem można teraz wyposażyć w opcjonalną włókę niwelującą zamiast kroi talerzowych. Zastosowanie włóki pozwala uzyskać bardziej równomierny efekt pracy i ma pozytywny wpływ na tworzenie gruzełkowatej struktury gleby.</w:t>
      </w:r>
    </w:p>
    <w:p w14:paraId="72BB898F" w14:textId="77777777" w:rsidR="004C56B4" w:rsidRPr="0015587D" w:rsidRDefault="004C56B4" w:rsidP="28E75155">
      <w:pPr>
        <w:spacing w:after="120"/>
        <w:rPr>
          <w:rFonts w:ascii="Arial" w:hAnsi="Arial" w:cs="Arial"/>
          <w:b/>
          <w:bCs/>
        </w:rPr>
      </w:pPr>
    </w:p>
    <w:p w14:paraId="45CF9B68" w14:textId="6AB667DD" w:rsidR="00DC59EE" w:rsidRDefault="000D6F77" w:rsidP="28E75155">
      <w:pPr>
        <w:spacing w:after="120"/>
        <w:rPr>
          <w:rFonts w:ascii="Arial" w:hAnsi="Arial" w:cs="Arial"/>
          <w:b/>
          <w:bCs/>
        </w:rPr>
      </w:pPr>
      <w:r>
        <w:rPr>
          <w:rFonts w:ascii="Arial" w:hAnsi="Arial"/>
          <w:b/>
        </w:rPr>
        <w:t>Mogą więcej</w:t>
      </w:r>
    </w:p>
    <w:p w14:paraId="2558D89B" w14:textId="29B49B7E" w:rsidR="000D6F77" w:rsidRPr="000D6F77" w:rsidRDefault="00DF38E8" w:rsidP="000D6F77">
      <w:pPr>
        <w:spacing w:line="360" w:lineRule="auto"/>
        <w:jc w:val="both"/>
        <w:rPr>
          <w:rFonts w:ascii="Arial" w:hAnsi="Arial" w:cs="Arial"/>
        </w:rPr>
      </w:pPr>
      <w:r>
        <w:rPr>
          <w:rFonts w:ascii="Arial" w:hAnsi="Arial"/>
        </w:rPr>
        <w:t xml:space="preserve">Trzy- i czterobelkowe kultywatory TERRIA o szerokości roboczej od czterech do sześciu metrów (TERRIA 4030, 5030, 6030, 4040, 5040, 6040) mają szeroki zakres zastosowania w uprawie gleby. Szczególnie wyposażenie kultywatora w siewnik TEGOSEM podnosi stopień jego wykorzystania oraz pozwala łączyć dwa zabiegi w jednym przejeździe. System TRACTION CONTROL zapewnia optymalne przenoszenie mocy trakcyjnej z ciągnika na kultywator i pomaga zwiększyć rentowność. </w:t>
      </w:r>
    </w:p>
    <w:p w14:paraId="60770C7B" w14:textId="77777777" w:rsidR="000D6F77" w:rsidRPr="0015587D" w:rsidRDefault="000D6F77" w:rsidP="28E75155">
      <w:pPr>
        <w:spacing w:after="120"/>
        <w:rPr>
          <w:rFonts w:ascii="Arial" w:hAnsi="Arial" w:cs="Arial"/>
          <w:b/>
          <w:bCs/>
        </w:rPr>
      </w:pPr>
    </w:p>
    <w:p w14:paraId="5DCC4521" w14:textId="5AF5292B" w:rsidR="00A20902" w:rsidRDefault="2770A13B" w:rsidP="28E75155">
      <w:pPr>
        <w:spacing w:after="120"/>
        <w:rPr>
          <w:rFonts w:ascii="Arial" w:hAnsi="Arial"/>
          <w:b/>
        </w:rPr>
      </w:pPr>
      <w:r>
        <w:rPr>
          <w:rFonts w:ascii="Arial" w:hAnsi="Arial"/>
          <w:b/>
        </w:rPr>
        <w:t xml:space="preserve">Podgląd zdjęć:  </w:t>
      </w:r>
    </w:p>
    <w:tbl>
      <w:tblPr>
        <w:tblStyle w:val="Tabellenraster"/>
        <w:tblW w:w="0" w:type="auto"/>
        <w:tblLook w:val="04A0" w:firstRow="1" w:lastRow="0" w:firstColumn="1" w:lastColumn="0" w:noHBand="0" w:noVBand="1"/>
      </w:tblPr>
      <w:tblGrid>
        <w:gridCol w:w="4315"/>
        <w:gridCol w:w="4315"/>
      </w:tblGrid>
      <w:tr w:rsidR="00CA3C1D" w14:paraId="43ED22B1" w14:textId="77777777" w:rsidTr="00CA3C1D">
        <w:tc>
          <w:tcPr>
            <w:tcW w:w="4315" w:type="dxa"/>
          </w:tcPr>
          <w:p w14:paraId="27024191" w14:textId="77777777" w:rsidR="00CA3C1D" w:rsidRDefault="00CA3C1D" w:rsidP="00586E44">
            <w:pPr>
              <w:spacing w:after="120"/>
              <w:jc w:val="center"/>
            </w:pPr>
            <w:r>
              <w:rPr>
                <w:noProof/>
              </w:rPr>
              <w:drawing>
                <wp:anchor distT="0" distB="0" distL="114300" distR="114300" simplePos="0" relativeHeight="251657216" behindDoc="0" locked="0" layoutInCell="1" allowOverlap="1" wp14:anchorId="1ECAD330" wp14:editId="66149EA5">
                  <wp:simplePos x="0" y="0"/>
                  <wp:positionH relativeFrom="column">
                    <wp:posOffset>642620</wp:posOffset>
                  </wp:positionH>
                  <wp:positionV relativeFrom="paragraph">
                    <wp:posOffset>139471</wp:posOffset>
                  </wp:positionV>
                  <wp:extent cx="1423736" cy="950976"/>
                  <wp:effectExtent l="0" t="0" r="5080" b="1905"/>
                  <wp:wrapNone/>
                  <wp:docPr id="1901230138" name="Grafik 2" descr="Ein Bild, das draußen, Gelände, Himmel, Ra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230138" name="Grafik 2" descr="Ein Bild, das draußen, Gelände, Himmel, Rad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3736" cy="950976"/>
                          </a:xfrm>
                          <a:prstGeom prst="rect">
                            <a:avLst/>
                          </a:prstGeom>
                          <a:noFill/>
                          <a:ln>
                            <a:noFill/>
                          </a:ln>
                        </pic:spPr>
                      </pic:pic>
                    </a:graphicData>
                  </a:graphic>
                </wp:anchor>
              </w:drawing>
            </w:r>
          </w:p>
          <w:p w14:paraId="1C9A1EB6" w14:textId="77777777" w:rsidR="00CA3C1D" w:rsidRDefault="00CA3C1D" w:rsidP="00586E44">
            <w:pPr>
              <w:spacing w:after="120"/>
              <w:jc w:val="center"/>
            </w:pPr>
          </w:p>
          <w:p w14:paraId="5F98E716" w14:textId="77777777" w:rsidR="00CA3C1D" w:rsidRDefault="00CA3C1D" w:rsidP="00586E44">
            <w:pPr>
              <w:spacing w:after="120"/>
              <w:jc w:val="center"/>
            </w:pPr>
          </w:p>
          <w:p w14:paraId="07E60EF6" w14:textId="77777777" w:rsidR="00CA3C1D" w:rsidRDefault="00CA3C1D" w:rsidP="00586E44">
            <w:pPr>
              <w:spacing w:after="120"/>
              <w:jc w:val="center"/>
            </w:pPr>
          </w:p>
          <w:p w14:paraId="1FD8B049" w14:textId="77777777" w:rsidR="00CA3C1D" w:rsidRPr="00822CE4" w:rsidRDefault="00CA3C1D" w:rsidP="00586E44">
            <w:pPr>
              <w:spacing w:after="120"/>
              <w:jc w:val="center"/>
            </w:pPr>
          </w:p>
        </w:tc>
        <w:tc>
          <w:tcPr>
            <w:tcW w:w="4315" w:type="dxa"/>
          </w:tcPr>
          <w:p w14:paraId="56EFADD8" w14:textId="77777777" w:rsidR="00CA3C1D" w:rsidRDefault="00CA3C1D" w:rsidP="00586E44">
            <w:pPr>
              <w:spacing w:after="120"/>
              <w:jc w:val="center"/>
            </w:pPr>
            <w:r>
              <w:rPr>
                <w:noProof/>
              </w:rPr>
              <w:drawing>
                <wp:anchor distT="0" distB="0" distL="114300" distR="114300" simplePos="0" relativeHeight="251659264" behindDoc="0" locked="0" layoutInCell="1" allowOverlap="1" wp14:anchorId="40170159" wp14:editId="4D9B9244">
                  <wp:simplePos x="0" y="0"/>
                  <wp:positionH relativeFrom="column">
                    <wp:posOffset>580390</wp:posOffset>
                  </wp:positionH>
                  <wp:positionV relativeFrom="paragraph">
                    <wp:posOffset>176200</wp:posOffset>
                  </wp:positionV>
                  <wp:extent cx="1440640" cy="962267"/>
                  <wp:effectExtent l="0" t="0" r="7620" b="0"/>
                  <wp:wrapNone/>
                  <wp:docPr id="884747943" name="Grafik 1" descr="Ein Bild, das Traktor, Farm, draußen, Landwirtschaftstechni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747943" name="Grafik 1" descr="Ein Bild, das Traktor, Farm, draußen, Landwirtschaftstechnik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0640" cy="962267"/>
                          </a:xfrm>
                          <a:prstGeom prst="rect">
                            <a:avLst/>
                          </a:prstGeom>
                          <a:noFill/>
                          <a:ln>
                            <a:noFill/>
                          </a:ln>
                        </pic:spPr>
                      </pic:pic>
                    </a:graphicData>
                  </a:graphic>
                </wp:anchor>
              </w:drawing>
            </w:r>
          </w:p>
        </w:tc>
      </w:tr>
      <w:tr w:rsidR="00CA3C1D" w:rsidRPr="001A469F" w14:paraId="5499F942" w14:textId="77777777" w:rsidTr="00CA3C1D">
        <w:tc>
          <w:tcPr>
            <w:tcW w:w="4315" w:type="dxa"/>
          </w:tcPr>
          <w:p w14:paraId="7B58B75D" w14:textId="31039EDE" w:rsidR="00CA3C1D" w:rsidRPr="00CA3C1D" w:rsidRDefault="00CA3C1D" w:rsidP="00586E44">
            <w:pPr>
              <w:spacing w:line="259" w:lineRule="auto"/>
              <w:jc w:val="center"/>
              <w:rPr>
                <w:rFonts w:ascii="Arial" w:hAnsi="Arial" w:cs="Arial"/>
                <w:sz w:val="22"/>
                <w:szCs w:val="22"/>
              </w:rPr>
            </w:pPr>
            <w:r w:rsidRPr="00CA3C1D">
              <w:rPr>
                <w:rFonts w:ascii="Arial" w:hAnsi="Arial" w:cs="Arial"/>
                <w:sz w:val="22"/>
                <w:szCs w:val="22"/>
              </w:rPr>
              <w:t xml:space="preserve">TERRIA 4040 </w:t>
            </w:r>
            <w:r>
              <w:rPr>
                <w:rFonts w:ascii="Arial" w:hAnsi="Arial"/>
                <w:sz w:val="22"/>
              </w:rPr>
              <w:t>ma bardzo szeroki zakres zastosowania</w:t>
            </w:r>
          </w:p>
        </w:tc>
        <w:tc>
          <w:tcPr>
            <w:tcW w:w="4315" w:type="dxa"/>
          </w:tcPr>
          <w:p w14:paraId="157F6D8A" w14:textId="46BE28A0" w:rsidR="00CA3C1D" w:rsidRPr="001A469F" w:rsidRDefault="00CA3C1D" w:rsidP="00586E44">
            <w:pPr>
              <w:spacing w:after="120"/>
              <w:jc w:val="center"/>
              <w:rPr>
                <w:rFonts w:ascii="Arial" w:hAnsi="Arial" w:cs="Arial"/>
                <w:sz w:val="22"/>
                <w:szCs w:val="22"/>
              </w:rPr>
            </w:pPr>
            <w:r>
              <w:rPr>
                <w:rFonts w:ascii="Arial" w:hAnsi="Arial"/>
                <w:sz w:val="22"/>
              </w:rPr>
              <w:t xml:space="preserve">Efektywna praca kultywatorem </w:t>
            </w:r>
            <w:r w:rsidRPr="00CA3C1D">
              <w:rPr>
                <w:rFonts w:ascii="Arial" w:hAnsi="Arial" w:cs="Arial"/>
                <w:sz w:val="22"/>
                <w:szCs w:val="22"/>
              </w:rPr>
              <w:t xml:space="preserve">TERRIA 4040 </w:t>
            </w:r>
            <w:r w:rsidR="001A469F">
              <w:rPr>
                <w:rFonts w:ascii="Arial" w:hAnsi="Arial" w:cs="Arial"/>
                <w:sz w:val="22"/>
                <w:szCs w:val="22"/>
              </w:rPr>
              <w:t>i</w:t>
            </w:r>
            <w:r>
              <w:rPr>
                <w:rFonts w:ascii="Arial" w:hAnsi="Arial" w:cs="Arial"/>
                <w:sz w:val="22"/>
                <w:szCs w:val="22"/>
              </w:rPr>
              <w:t xml:space="preserve"> </w:t>
            </w:r>
            <w:r w:rsidRPr="00CA3C1D">
              <w:rPr>
                <w:rFonts w:ascii="Arial" w:hAnsi="Arial" w:cs="Arial"/>
                <w:sz w:val="22"/>
                <w:szCs w:val="22"/>
              </w:rPr>
              <w:t>TEGOSEM 500</w:t>
            </w:r>
            <w:r w:rsidRPr="001A469F">
              <w:rPr>
                <w:rFonts w:ascii="Arial" w:hAnsi="Arial" w:cs="Arial"/>
                <w:sz w:val="22"/>
                <w:szCs w:val="22"/>
              </w:rPr>
              <w:t>. TRACTION CONTROL</w:t>
            </w:r>
            <w:r w:rsidR="001A469F" w:rsidRPr="001A469F">
              <w:rPr>
                <w:rFonts w:ascii="Arial" w:hAnsi="Arial" w:cs="Arial"/>
                <w:sz w:val="22"/>
                <w:szCs w:val="22"/>
              </w:rPr>
              <w:t xml:space="preserve"> dla zapewnieni</w:t>
            </w:r>
            <w:r w:rsidR="001A469F">
              <w:rPr>
                <w:rFonts w:ascii="Arial" w:hAnsi="Arial" w:cs="Arial"/>
                <w:sz w:val="22"/>
                <w:szCs w:val="22"/>
              </w:rPr>
              <w:t>a</w:t>
            </w:r>
            <w:r w:rsidR="001A469F" w:rsidRPr="001A469F">
              <w:rPr>
                <w:rFonts w:ascii="Arial" w:hAnsi="Arial" w:cs="Arial"/>
                <w:sz w:val="22"/>
                <w:szCs w:val="22"/>
              </w:rPr>
              <w:t xml:space="preserve"> optymalnego przenoszeni</w:t>
            </w:r>
            <w:r w:rsidR="001A469F">
              <w:rPr>
                <w:rFonts w:ascii="Arial" w:hAnsi="Arial" w:cs="Arial"/>
                <w:sz w:val="22"/>
                <w:szCs w:val="22"/>
              </w:rPr>
              <w:t>a</w:t>
            </w:r>
            <w:r w:rsidR="001A469F" w:rsidRPr="001A469F">
              <w:rPr>
                <w:rFonts w:ascii="Arial" w:hAnsi="Arial" w:cs="Arial"/>
                <w:sz w:val="22"/>
                <w:szCs w:val="22"/>
              </w:rPr>
              <w:t xml:space="preserve"> mocy</w:t>
            </w:r>
          </w:p>
        </w:tc>
      </w:tr>
      <w:tr w:rsidR="00CA3C1D" w:rsidRPr="001A469F" w14:paraId="700F876A" w14:textId="77777777" w:rsidTr="00CA3C1D">
        <w:trPr>
          <w:trHeight w:val="557"/>
        </w:trPr>
        <w:tc>
          <w:tcPr>
            <w:tcW w:w="4315" w:type="dxa"/>
          </w:tcPr>
          <w:p w14:paraId="31FC46AC" w14:textId="77777777" w:rsidR="00CA3C1D" w:rsidRPr="005F2260" w:rsidRDefault="005F2260" w:rsidP="00586E44">
            <w:pPr>
              <w:jc w:val="center"/>
              <w:rPr>
                <w:rFonts w:ascii="Arial" w:hAnsi="Arial" w:cs="Arial"/>
                <w:bCs/>
                <w:sz w:val="20"/>
                <w:szCs w:val="20"/>
              </w:rPr>
            </w:pPr>
            <w:hyperlink r:id="rId13" w:history="1">
              <w:r w:rsidR="00CA3C1D" w:rsidRPr="005F2260">
                <w:rPr>
                  <w:rStyle w:val="Hyperlink"/>
                  <w:rFonts w:ascii="Arial" w:hAnsi="Arial" w:cs="Arial"/>
                  <w:bCs/>
                  <w:sz w:val="20"/>
                  <w:szCs w:val="20"/>
                </w:rPr>
                <w:t>https://www.poettinger.at/de_at/newsroom/pressebild/102085</w:t>
              </w:r>
            </w:hyperlink>
          </w:p>
          <w:p w14:paraId="36300B54" w14:textId="77777777" w:rsidR="00CA3C1D" w:rsidRPr="005F2260" w:rsidRDefault="00CA3C1D" w:rsidP="00586E44">
            <w:pPr>
              <w:jc w:val="center"/>
              <w:rPr>
                <w:rFonts w:ascii="Arial" w:hAnsi="Arial" w:cs="Arial"/>
                <w:bCs/>
                <w:sz w:val="20"/>
                <w:szCs w:val="20"/>
              </w:rPr>
            </w:pPr>
          </w:p>
        </w:tc>
        <w:tc>
          <w:tcPr>
            <w:tcW w:w="4315" w:type="dxa"/>
          </w:tcPr>
          <w:p w14:paraId="6C2F5CFF" w14:textId="77777777" w:rsidR="00CA3C1D" w:rsidRPr="005F2260" w:rsidRDefault="00CA3C1D" w:rsidP="00586E44">
            <w:pPr>
              <w:jc w:val="center"/>
              <w:rPr>
                <w:rStyle w:val="Hyperlink"/>
                <w:rFonts w:ascii="Arial" w:hAnsi="Arial" w:cs="Arial"/>
                <w:sz w:val="20"/>
                <w:szCs w:val="20"/>
              </w:rPr>
            </w:pPr>
            <w:r w:rsidRPr="005F2260">
              <w:rPr>
                <w:rStyle w:val="Hyperlink"/>
                <w:rFonts w:ascii="Arial" w:hAnsi="Arial" w:cs="Arial"/>
                <w:sz w:val="20"/>
                <w:szCs w:val="20"/>
              </w:rPr>
              <w:t>https://www.poettinger.at/de_at/newsroom/pressebild/102086</w:t>
            </w:r>
          </w:p>
        </w:tc>
      </w:tr>
    </w:tbl>
    <w:p w14:paraId="0A3BCC13" w14:textId="77777777" w:rsidR="00A20902" w:rsidRPr="005F2260" w:rsidRDefault="00A20902" w:rsidP="00A20902">
      <w:pPr>
        <w:spacing w:line="360" w:lineRule="auto"/>
        <w:jc w:val="both"/>
      </w:pPr>
    </w:p>
    <w:p w14:paraId="1935A039" w14:textId="4479E618" w:rsidR="00A20902" w:rsidRPr="00813610" w:rsidRDefault="00A20902" w:rsidP="00813610">
      <w:pPr>
        <w:widowControl w:val="0"/>
        <w:autoSpaceDE w:val="0"/>
        <w:autoSpaceDN w:val="0"/>
        <w:adjustRightInd w:val="0"/>
        <w:spacing w:line="360" w:lineRule="auto"/>
        <w:jc w:val="both"/>
        <w:rPr>
          <w:rFonts w:ascii="Arial" w:hAnsi="Arial" w:cs="Arial"/>
          <w:snapToGrid w:val="0"/>
          <w:color w:val="000000"/>
        </w:rPr>
      </w:pPr>
      <w:r>
        <w:rPr>
          <w:rFonts w:ascii="Arial" w:hAnsi="Arial"/>
          <w:snapToGrid w:val="0"/>
          <w:color w:val="000000"/>
        </w:rPr>
        <w:t>Pozostałe zdjęcia w jakości do druku:</w:t>
      </w:r>
      <w:hyperlink r:id="rId14" w:history="1">
        <w:r>
          <w:rPr>
            <w:rStyle w:val="Hyperlink"/>
            <w:rFonts w:ascii="Arial" w:hAnsi="Arial"/>
            <w:snapToGrid w:val="0"/>
          </w:rPr>
          <w:t>http://www.poettinger.at/presse</w:t>
        </w:r>
      </w:hyperlink>
    </w:p>
    <w:sectPr w:rsidR="00A20902" w:rsidRPr="00813610" w:rsidSect="00C51F95">
      <w:headerReference w:type="default" r:id="rId15"/>
      <w:footerReference w:type="default" r:id="rId16"/>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67287" w14:textId="77777777" w:rsidR="00084AD5" w:rsidRDefault="00084AD5">
      <w:r>
        <w:separator/>
      </w:r>
    </w:p>
  </w:endnote>
  <w:endnote w:type="continuationSeparator" w:id="0">
    <w:p w14:paraId="179E2F41" w14:textId="77777777" w:rsidR="00084AD5" w:rsidRDefault="00084AD5">
      <w:r>
        <w:continuationSeparator/>
      </w:r>
    </w:p>
  </w:endnote>
  <w:endnote w:type="continuationNotice" w:id="1">
    <w:p w14:paraId="2CC08E12" w14:textId="77777777" w:rsidR="00084AD5" w:rsidRDefault="00084A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W1G 45 Lt">
    <w:altName w:val="Arial"/>
    <w:panose1 w:val="00000000000000000000"/>
    <w:charset w:val="00"/>
    <w:family w:val="swiss"/>
    <w:notTrueType/>
    <w:pitch w:val="variable"/>
    <w:sig w:usb0="A00002AF" w:usb1="5000205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color w:val="808080" w:themeColor="background1" w:themeShade="80"/>
      </w:rPr>
      <w:id w:val="515872066"/>
      <w:docPartObj>
        <w:docPartGallery w:val="Page Numbers (Bottom of Page)"/>
        <w:docPartUnique/>
      </w:docPartObj>
    </w:sdtPr>
    <w:sdtEndPr/>
    <w:sdtContent>
      <w:p w14:paraId="1DC3830F" w14:textId="77777777" w:rsidR="009922C4" w:rsidRDefault="009922C4" w:rsidP="0059599A">
        <w:pPr>
          <w:rPr>
            <w:rFonts w:ascii="Arial" w:hAnsi="Arial" w:cs="Arial"/>
            <w:color w:val="808080" w:themeColor="background1" w:themeShade="80"/>
          </w:rPr>
        </w:pPr>
      </w:p>
      <w:p w14:paraId="666DD301" w14:textId="2142E121" w:rsidR="0059599A" w:rsidRPr="0059599A" w:rsidRDefault="0059599A" w:rsidP="0059599A">
        <w:pPr>
          <w:rPr>
            <w:rFonts w:ascii="Arial" w:hAnsi="Arial" w:cs="Arial"/>
            <w:b/>
            <w:color w:val="808080" w:themeColor="background1" w:themeShade="80"/>
            <w:sz w:val="18"/>
            <w:szCs w:val="18"/>
          </w:rPr>
        </w:pPr>
        <w:r>
          <w:rPr>
            <w:rFonts w:ascii="Arial" w:hAnsi="Arial"/>
            <w:b/>
            <w:color w:val="808080" w:themeColor="background1" w:themeShade="80"/>
            <w:sz w:val="18"/>
          </w:rPr>
          <w:t>PÖTTINGER Polska Sp. z o.o.</w:t>
        </w:r>
      </w:p>
      <w:p w14:paraId="1E44C134" w14:textId="77777777" w:rsidR="0059599A" w:rsidRPr="0059599A" w:rsidRDefault="0059599A" w:rsidP="0059599A">
        <w:pPr>
          <w:rPr>
            <w:rFonts w:ascii="Arial" w:hAnsi="Arial" w:cs="Arial"/>
            <w:color w:val="808080" w:themeColor="background1" w:themeShade="80"/>
            <w:sz w:val="18"/>
            <w:szCs w:val="18"/>
          </w:rPr>
        </w:pPr>
        <w:r>
          <w:rPr>
            <w:rFonts w:ascii="Arial" w:hAnsi="Arial"/>
            <w:color w:val="808080" w:themeColor="background1" w:themeShade="80"/>
            <w:sz w:val="18"/>
          </w:rPr>
          <w:t>Edyta Tyrakowska, ul. Skawińska 22, 61-333 Poznań</w:t>
        </w:r>
      </w:p>
      <w:p w14:paraId="4EB4BAB0" w14:textId="5C3A4CEE" w:rsidR="00854222" w:rsidRPr="005A7E57" w:rsidRDefault="0059599A" w:rsidP="0059599A">
        <w:pPr>
          <w:pStyle w:val="Fuzeile"/>
          <w:jc w:val="right"/>
          <w:rPr>
            <w:rFonts w:ascii="Arial" w:hAnsi="Arial" w:cs="Arial"/>
            <w:color w:val="808080" w:themeColor="background1" w:themeShade="80"/>
          </w:rPr>
        </w:pPr>
        <w:r>
          <w:rPr>
            <w:rFonts w:ascii="Arial" w:hAnsi="Arial"/>
            <w:color w:val="808080" w:themeColor="background1" w:themeShade="80"/>
            <w:sz w:val="18"/>
          </w:rPr>
          <w:t xml:space="preserve">Tel.: +48 603 770 957, E-Mail: </w:t>
        </w:r>
        <w:hyperlink r:id="rId1" w:history="1">
          <w:r>
            <w:rPr>
              <w:rFonts w:ascii="Arial" w:hAnsi="Arial"/>
              <w:color w:val="808080" w:themeColor="background1" w:themeShade="80"/>
              <w:sz w:val="18"/>
            </w:rPr>
            <w:t>edyta.tyrakowska@poettinger.at</w:t>
          </w:r>
        </w:hyperlink>
        <w:r>
          <w:rPr>
            <w:rFonts w:ascii="Arial" w:hAnsi="Arial"/>
            <w:color w:val="808080" w:themeColor="background1" w:themeShade="80"/>
            <w:sz w:val="18"/>
          </w:rPr>
          <w:t xml:space="preserve">, </w:t>
        </w:r>
        <w:hyperlink r:id="rId2" w:history="1">
          <w:r>
            <w:rPr>
              <w:rFonts w:ascii="Arial" w:hAnsi="Arial"/>
              <w:color w:val="808080" w:themeColor="background1" w:themeShade="80"/>
              <w:sz w:val="18"/>
            </w:rPr>
            <w:t>www.poettinger.at_pl</w:t>
          </w:r>
        </w:hyperlink>
        <w:r>
          <w:rPr>
            <w:rFonts w:ascii="Arial" w:hAnsi="Arial"/>
            <w:color w:val="808080" w:themeColor="background1" w:themeShade="80"/>
            <w:sz w:val="18"/>
          </w:rPr>
          <w:tab/>
        </w:r>
        <w:r>
          <w:rPr>
            <w:rFonts w:ascii="Arial" w:hAnsi="Arial"/>
            <w:color w:val="808080" w:themeColor="background1" w:themeShade="80"/>
            <w:sz w:val="18"/>
          </w:rPr>
          <w:tab/>
        </w:r>
        <w:r>
          <w:rPr>
            <w:rFonts w:ascii="Arial" w:hAnsi="Arial"/>
            <w:color w:val="808080" w:themeColor="background1" w:themeShade="80"/>
            <w:sz w:val="18"/>
          </w:rPr>
          <w:tab/>
        </w:r>
        <w:r w:rsidR="00B94227" w:rsidRPr="0059599A">
          <w:rPr>
            <w:rFonts w:ascii="Arial" w:hAnsi="Arial" w:cs="Arial"/>
            <w:color w:val="808080" w:themeColor="background1" w:themeShade="80"/>
          </w:rPr>
          <w:fldChar w:fldCharType="begin"/>
        </w:r>
        <w:r w:rsidR="00C963A4" w:rsidRPr="005A7E57">
          <w:rPr>
            <w:rFonts w:ascii="Arial" w:hAnsi="Arial" w:cs="Arial"/>
            <w:color w:val="808080" w:themeColor="background1" w:themeShade="80"/>
          </w:rPr>
          <w:instrText xml:space="preserve"> PAGE   \* MERGEFORMAT </w:instrText>
        </w:r>
        <w:r w:rsidR="00B94227" w:rsidRPr="0059599A">
          <w:rPr>
            <w:rFonts w:ascii="Arial" w:hAnsi="Arial" w:cs="Arial"/>
            <w:color w:val="808080" w:themeColor="background1" w:themeShade="80"/>
          </w:rPr>
          <w:fldChar w:fldCharType="separate"/>
        </w:r>
        <w:r w:rsidR="0081371C" w:rsidRPr="005A7E57">
          <w:rPr>
            <w:rFonts w:ascii="Arial" w:hAnsi="Arial" w:cs="Arial"/>
            <w:color w:val="808080" w:themeColor="background1" w:themeShade="80"/>
          </w:rPr>
          <w:t>5</w:t>
        </w:r>
        <w:r w:rsidR="00B94227" w:rsidRPr="0059599A">
          <w:rPr>
            <w:rFonts w:ascii="Arial" w:hAnsi="Arial" w:cs="Arial"/>
            <w:color w:val="808080" w:themeColor="background1" w:themeShade="8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F0240" w14:textId="77777777" w:rsidR="00084AD5" w:rsidRDefault="00084AD5">
      <w:r>
        <w:separator/>
      </w:r>
    </w:p>
  </w:footnote>
  <w:footnote w:type="continuationSeparator" w:id="0">
    <w:p w14:paraId="56D4DBAC" w14:textId="77777777" w:rsidR="00084AD5" w:rsidRDefault="00084AD5">
      <w:r>
        <w:continuationSeparator/>
      </w:r>
    </w:p>
  </w:footnote>
  <w:footnote w:type="continuationNotice" w:id="1">
    <w:p w14:paraId="6F5C4A88" w14:textId="77777777" w:rsidR="00084AD5" w:rsidRDefault="00084A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693A0" w14:textId="7C0B7BB5" w:rsidR="00854222" w:rsidRDefault="00554CA1" w:rsidP="00835C86">
    <w:pPr>
      <w:pStyle w:val="Kopfzeile"/>
      <w:tabs>
        <w:tab w:val="clear" w:pos="4320"/>
        <w:tab w:val="left" w:pos="4140"/>
      </w:tabs>
      <w:jc w:val="center"/>
      <w:rPr>
        <w:sz w:val="28"/>
        <w:szCs w:val="28"/>
      </w:rPr>
    </w:pPr>
    <w:r>
      <w:rPr>
        <w:rFonts w:ascii="Arial" w:hAnsi="Arial"/>
        <w:b/>
        <w:noProof/>
      </w:rPr>
      <w:drawing>
        <wp:anchor distT="0" distB="0" distL="114300" distR="114300" simplePos="0" relativeHeight="251658240" behindDoc="0" locked="0" layoutInCell="1" allowOverlap="1" wp14:anchorId="5F95DA58" wp14:editId="373A9463">
          <wp:simplePos x="0" y="0"/>
          <wp:positionH relativeFrom="column">
            <wp:posOffset>3514725</wp:posOffset>
          </wp:positionH>
          <wp:positionV relativeFrom="paragraph">
            <wp:posOffset>102870</wp:posOffset>
          </wp:positionV>
          <wp:extent cx="2186449" cy="22860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6449" cy="228600"/>
                  </a:xfrm>
                  <a:prstGeom prst="rect">
                    <a:avLst/>
                  </a:prstGeom>
                  <a:noFill/>
                  <a:ln w="9525">
                    <a:noFill/>
                    <a:miter lim="800000"/>
                    <a:headEnd/>
                    <a:tailEnd/>
                  </a:ln>
                </pic:spPr>
              </pic:pic>
            </a:graphicData>
          </a:graphic>
        </wp:anchor>
      </w:drawing>
    </w:r>
  </w:p>
  <w:p w14:paraId="57DA3186" w14:textId="256943E0" w:rsidR="00854222" w:rsidRPr="0059599A" w:rsidRDefault="005B1713" w:rsidP="00BE5587">
    <w:pPr>
      <w:pStyle w:val="Kopfzeile"/>
      <w:tabs>
        <w:tab w:val="clear" w:pos="4320"/>
        <w:tab w:val="left" w:pos="4140"/>
      </w:tabs>
      <w:rPr>
        <w:rFonts w:ascii="Arial" w:hAnsi="Arial" w:cs="Arial"/>
        <w:b/>
        <w:color w:val="808080" w:themeColor="background1" w:themeShade="80"/>
      </w:rPr>
    </w:pPr>
    <w:r>
      <w:rPr>
        <w:rFonts w:ascii="Arial" w:hAnsi="Arial"/>
        <w:b/>
        <w:color w:val="808080" w:themeColor="background1" w:themeShade="80"/>
      </w:rPr>
      <w:t xml:space="preserve">Informacja prasowa                                            </w:t>
    </w:r>
  </w:p>
  <w:p w14:paraId="68AAB7B2" w14:textId="77777777" w:rsidR="005B1713" w:rsidRDefault="005B1713" w:rsidP="00BE5587">
    <w:pPr>
      <w:pStyle w:val="Kopfzeile"/>
      <w:tabs>
        <w:tab w:val="clear" w:pos="4320"/>
        <w:tab w:val="left" w:pos="4140"/>
      </w:tabs>
    </w:pPr>
  </w:p>
  <w:p w14:paraId="3960735B" w14:textId="77777777" w:rsidR="009922C4" w:rsidRDefault="009922C4" w:rsidP="00BE5587">
    <w:pPr>
      <w:pStyle w:val="Kopfzeile"/>
      <w:tabs>
        <w:tab w:val="clear" w:pos="4320"/>
        <w:tab w:val="left" w:pos="41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60C6594"/>
    <w:lvl w:ilvl="0">
      <w:numFmt w:val="bullet"/>
      <w:lvlText w:val="*"/>
      <w:lvlJc w:val="left"/>
    </w:lvl>
  </w:abstractNum>
  <w:abstractNum w:abstractNumId="1" w15:restartNumberingAfterBreak="0">
    <w:nsid w:val="0B766FF1"/>
    <w:multiLevelType w:val="hybridMultilevel"/>
    <w:tmpl w:val="994677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D42EBB"/>
    <w:multiLevelType w:val="hybridMultilevel"/>
    <w:tmpl w:val="CFB87536"/>
    <w:lvl w:ilvl="0" w:tplc="E35C0114">
      <w:numFmt w:val="bullet"/>
      <w:lvlText w:val=""/>
      <w:lvlJc w:val="left"/>
      <w:pPr>
        <w:ind w:left="720" w:hanging="360"/>
      </w:pPr>
      <w:rPr>
        <w:rFonts w:ascii="Symbol" w:eastAsia="Calibr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70B4638"/>
    <w:multiLevelType w:val="hybridMultilevel"/>
    <w:tmpl w:val="21203CE0"/>
    <w:lvl w:ilvl="0" w:tplc="D310A3EE">
      <w:start w:val="1"/>
      <w:numFmt w:val="bullet"/>
      <w:lvlText w:val=""/>
      <w:lvlJc w:val="left"/>
      <w:pPr>
        <w:tabs>
          <w:tab w:val="num" w:pos="720"/>
        </w:tabs>
        <w:ind w:left="720" w:hanging="360"/>
      </w:pPr>
      <w:rPr>
        <w:rFonts w:ascii="Wingdings" w:hAnsi="Wingdings" w:hint="default"/>
      </w:rPr>
    </w:lvl>
    <w:lvl w:ilvl="1" w:tplc="6876D3F2">
      <w:start w:val="664"/>
      <w:numFmt w:val="bullet"/>
      <w:lvlText w:val=""/>
      <w:lvlJc w:val="left"/>
      <w:pPr>
        <w:tabs>
          <w:tab w:val="num" w:pos="1440"/>
        </w:tabs>
        <w:ind w:left="1440" w:hanging="360"/>
      </w:pPr>
      <w:rPr>
        <w:rFonts w:ascii="Wingdings" w:hAnsi="Wingdings" w:hint="default"/>
      </w:rPr>
    </w:lvl>
    <w:lvl w:ilvl="2" w:tplc="851632AE" w:tentative="1">
      <w:start w:val="1"/>
      <w:numFmt w:val="bullet"/>
      <w:lvlText w:val=""/>
      <w:lvlJc w:val="left"/>
      <w:pPr>
        <w:tabs>
          <w:tab w:val="num" w:pos="2160"/>
        </w:tabs>
        <w:ind w:left="2160" w:hanging="360"/>
      </w:pPr>
      <w:rPr>
        <w:rFonts w:ascii="Wingdings" w:hAnsi="Wingdings" w:hint="default"/>
      </w:rPr>
    </w:lvl>
    <w:lvl w:ilvl="3" w:tplc="CE7C1E84" w:tentative="1">
      <w:start w:val="1"/>
      <w:numFmt w:val="bullet"/>
      <w:lvlText w:val=""/>
      <w:lvlJc w:val="left"/>
      <w:pPr>
        <w:tabs>
          <w:tab w:val="num" w:pos="2880"/>
        </w:tabs>
        <w:ind w:left="2880" w:hanging="360"/>
      </w:pPr>
      <w:rPr>
        <w:rFonts w:ascii="Wingdings" w:hAnsi="Wingdings" w:hint="default"/>
      </w:rPr>
    </w:lvl>
    <w:lvl w:ilvl="4" w:tplc="F1A620D8" w:tentative="1">
      <w:start w:val="1"/>
      <w:numFmt w:val="bullet"/>
      <w:lvlText w:val=""/>
      <w:lvlJc w:val="left"/>
      <w:pPr>
        <w:tabs>
          <w:tab w:val="num" w:pos="3600"/>
        </w:tabs>
        <w:ind w:left="3600" w:hanging="360"/>
      </w:pPr>
      <w:rPr>
        <w:rFonts w:ascii="Wingdings" w:hAnsi="Wingdings" w:hint="default"/>
      </w:rPr>
    </w:lvl>
    <w:lvl w:ilvl="5" w:tplc="85D26568" w:tentative="1">
      <w:start w:val="1"/>
      <w:numFmt w:val="bullet"/>
      <w:lvlText w:val=""/>
      <w:lvlJc w:val="left"/>
      <w:pPr>
        <w:tabs>
          <w:tab w:val="num" w:pos="4320"/>
        </w:tabs>
        <w:ind w:left="4320" w:hanging="360"/>
      </w:pPr>
      <w:rPr>
        <w:rFonts w:ascii="Wingdings" w:hAnsi="Wingdings" w:hint="default"/>
      </w:rPr>
    </w:lvl>
    <w:lvl w:ilvl="6" w:tplc="C70828D8" w:tentative="1">
      <w:start w:val="1"/>
      <w:numFmt w:val="bullet"/>
      <w:lvlText w:val=""/>
      <w:lvlJc w:val="left"/>
      <w:pPr>
        <w:tabs>
          <w:tab w:val="num" w:pos="5040"/>
        </w:tabs>
        <w:ind w:left="5040" w:hanging="360"/>
      </w:pPr>
      <w:rPr>
        <w:rFonts w:ascii="Wingdings" w:hAnsi="Wingdings" w:hint="default"/>
      </w:rPr>
    </w:lvl>
    <w:lvl w:ilvl="7" w:tplc="3494A2FC" w:tentative="1">
      <w:start w:val="1"/>
      <w:numFmt w:val="bullet"/>
      <w:lvlText w:val=""/>
      <w:lvlJc w:val="left"/>
      <w:pPr>
        <w:tabs>
          <w:tab w:val="num" w:pos="5760"/>
        </w:tabs>
        <w:ind w:left="5760" w:hanging="360"/>
      </w:pPr>
      <w:rPr>
        <w:rFonts w:ascii="Wingdings" w:hAnsi="Wingdings" w:hint="default"/>
      </w:rPr>
    </w:lvl>
    <w:lvl w:ilvl="8" w:tplc="2676E05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C76C4A"/>
    <w:multiLevelType w:val="hybridMultilevel"/>
    <w:tmpl w:val="29D08E7A"/>
    <w:lvl w:ilvl="0" w:tplc="43C2FB8E">
      <w:start w:val="1"/>
      <w:numFmt w:val="bullet"/>
      <w:lvlText w:val=""/>
      <w:lvlJc w:val="left"/>
      <w:pPr>
        <w:tabs>
          <w:tab w:val="num" w:pos="720"/>
        </w:tabs>
        <w:ind w:left="720" w:hanging="360"/>
      </w:pPr>
      <w:rPr>
        <w:rFonts w:ascii="Wingdings" w:hAnsi="Wingdings" w:hint="default"/>
      </w:rPr>
    </w:lvl>
    <w:lvl w:ilvl="1" w:tplc="1542FDA2" w:tentative="1">
      <w:start w:val="1"/>
      <w:numFmt w:val="bullet"/>
      <w:lvlText w:val=""/>
      <w:lvlJc w:val="left"/>
      <w:pPr>
        <w:tabs>
          <w:tab w:val="num" w:pos="1440"/>
        </w:tabs>
        <w:ind w:left="1440" w:hanging="360"/>
      </w:pPr>
      <w:rPr>
        <w:rFonts w:ascii="Wingdings" w:hAnsi="Wingdings" w:hint="default"/>
      </w:rPr>
    </w:lvl>
    <w:lvl w:ilvl="2" w:tplc="B5FC3232" w:tentative="1">
      <w:start w:val="1"/>
      <w:numFmt w:val="bullet"/>
      <w:lvlText w:val=""/>
      <w:lvlJc w:val="left"/>
      <w:pPr>
        <w:tabs>
          <w:tab w:val="num" w:pos="2160"/>
        </w:tabs>
        <w:ind w:left="2160" w:hanging="360"/>
      </w:pPr>
      <w:rPr>
        <w:rFonts w:ascii="Wingdings" w:hAnsi="Wingdings" w:hint="default"/>
      </w:rPr>
    </w:lvl>
    <w:lvl w:ilvl="3" w:tplc="27624D20" w:tentative="1">
      <w:start w:val="1"/>
      <w:numFmt w:val="bullet"/>
      <w:lvlText w:val=""/>
      <w:lvlJc w:val="left"/>
      <w:pPr>
        <w:tabs>
          <w:tab w:val="num" w:pos="2880"/>
        </w:tabs>
        <w:ind w:left="2880" w:hanging="360"/>
      </w:pPr>
      <w:rPr>
        <w:rFonts w:ascii="Wingdings" w:hAnsi="Wingdings" w:hint="default"/>
      </w:rPr>
    </w:lvl>
    <w:lvl w:ilvl="4" w:tplc="5D90F680" w:tentative="1">
      <w:start w:val="1"/>
      <w:numFmt w:val="bullet"/>
      <w:lvlText w:val=""/>
      <w:lvlJc w:val="left"/>
      <w:pPr>
        <w:tabs>
          <w:tab w:val="num" w:pos="3600"/>
        </w:tabs>
        <w:ind w:left="3600" w:hanging="360"/>
      </w:pPr>
      <w:rPr>
        <w:rFonts w:ascii="Wingdings" w:hAnsi="Wingdings" w:hint="default"/>
      </w:rPr>
    </w:lvl>
    <w:lvl w:ilvl="5" w:tplc="1E0E48E6" w:tentative="1">
      <w:start w:val="1"/>
      <w:numFmt w:val="bullet"/>
      <w:lvlText w:val=""/>
      <w:lvlJc w:val="left"/>
      <w:pPr>
        <w:tabs>
          <w:tab w:val="num" w:pos="4320"/>
        </w:tabs>
        <w:ind w:left="4320" w:hanging="360"/>
      </w:pPr>
      <w:rPr>
        <w:rFonts w:ascii="Wingdings" w:hAnsi="Wingdings" w:hint="default"/>
      </w:rPr>
    </w:lvl>
    <w:lvl w:ilvl="6" w:tplc="128E3264" w:tentative="1">
      <w:start w:val="1"/>
      <w:numFmt w:val="bullet"/>
      <w:lvlText w:val=""/>
      <w:lvlJc w:val="left"/>
      <w:pPr>
        <w:tabs>
          <w:tab w:val="num" w:pos="5040"/>
        </w:tabs>
        <w:ind w:left="5040" w:hanging="360"/>
      </w:pPr>
      <w:rPr>
        <w:rFonts w:ascii="Wingdings" w:hAnsi="Wingdings" w:hint="default"/>
      </w:rPr>
    </w:lvl>
    <w:lvl w:ilvl="7" w:tplc="B42A39A6" w:tentative="1">
      <w:start w:val="1"/>
      <w:numFmt w:val="bullet"/>
      <w:lvlText w:val=""/>
      <w:lvlJc w:val="left"/>
      <w:pPr>
        <w:tabs>
          <w:tab w:val="num" w:pos="5760"/>
        </w:tabs>
        <w:ind w:left="5760" w:hanging="360"/>
      </w:pPr>
      <w:rPr>
        <w:rFonts w:ascii="Wingdings" w:hAnsi="Wingdings" w:hint="default"/>
      </w:rPr>
    </w:lvl>
    <w:lvl w:ilvl="8" w:tplc="24BA43C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FE13B02"/>
    <w:multiLevelType w:val="hybridMultilevel"/>
    <w:tmpl w:val="D46E181C"/>
    <w:lvl w:ilvl="0" w:tplc="6B6A3F0E">
      <w:start w:val="1"/>
      <w:numFmt w:val="bullet"/>
      <w:lvlText w:val="-"/>
      <w:lvlJc w:val="left"/>
      <w:pPr>
        <w:tabs>
          <w:tab w:val="num" w:pos="720"/>
        </w:tabs>
        <w:ind w:left="720" w:hanging="360"/>
      </w:pPr>
      <w:rPr>
        <w:rFonts w:ascii="Arial" w:hAnsi="Arial" w:hint="default"/>
      </w:rPr>
    </w:lvl>
    <w:lvl w:ilvl="1" w:tplc="45F41FEE" w:tentative="1">
      <w:start w:val="1"/>
      <w:numFmt w:val="bullet"/>
      <w:lvlText w:val="-"/>
      <w:lvlJc w:val="left"/>
      <w:pPr>
        <w:tabs>
          <w:tab w:val="num" w:pos="1440"/>
        </w:tabs>
        <w:ind w:left="1440" w:hanging="360"/>
      </w:pPr>
      <w:rPr>
        <w:rFonts w:ascii="Arial" w:hAnsi="Arial" w:hint="default"/>
      </w:rPr>
    </w:lvl>
    <w:lvl w:ilvl="2" w:tplc="6472D5B6" w:tentative="1">
      <w:start w:val="1"/>
      <w:numFmt w:val="bullet"/>
      <w:lvlText w:val="-"/>
      <w:lvlJc w:val="left"/>
      <w:pPr>
        <w:tabs>
          <w:tab w:val="num" w:pos="2160"/>
        </w:tabs>
        <w:ind w:left="2160" w:hanging="360"/>
      </w:pPr>
      <w:rPr>
        <w:rFonts w:ascii="Arial" w:hAnsi="Arial" w:hint="default"/>
      </w:rPr>
    </w:lvl>
    <w:lvl w:ilvl="3" w:tplc="46E6427A" w:tentative="1">
      <w:start w:val="1"/>
      <w:numFmt w:val="bullet"/>
      <w:lvlText w:val="-"/>
      <w:lvlJc w:val="left"/>
      <w:pPr>
        <w:tabs>
          <w:tab w:val="num" w:pos="2880"/>
        </w:tabs>
        <w:ind w:left="2880" w:hanging="360"/>
      </w:pPr>
      <w:rPr>
        <w:rFonts w:ascii="Arial" w:hAnsi="Arial" w:hint="default"/>
      </w:rPr>
    </w:lvl>
    <w:lvl w:ilvl="4" w:tplc="91780B16" w:tentative="1">
      <w:start w:val="1"/>
      <w:numFmt w:val="bullet"/>
      <w:lvlText w:val="-"/>
      <w:lvlJc w:val="left"/>
      <w:pPr>
        <w:tabs>
          <w:tab w:val="num" w:pos="3600"/>
        </w:tabs>
        <w:ind w:left="3600" w:hanging="360"/>
      </w:pPr>
      <w:rPr>
        <w:rFonts w:ascii="Arial" w:hAnsi="Arial" w:hint="default"/>
      </w:rPr>
    </w:lvl>
    <w:lvl w:ilvl="5" w:tplc="B6A8D1DE" w:tentative="1">
      <w:start w:val="1"/>
      <w:numFmt w:val="bullet"/>
      <w:lvlText w:val="-"/>
      <w:lvlJc w:val="left"/>
      <w:pPr>
        <w:tabs>
          <w:tab w:val="num" w:pos="4320"/>
        </w:tabs>
        <w:ind w:left="4320" w:hanging="360"/>
      </w:pPr>
      <w:rPr>
        <w:rFonts w:ascii="Arial" w:hAnsi="Arial" w:hint="default"/>
      </w:rPr>
    </w:lvl>
    <w:lvl w:ilvl="6" w:tplc="EDD246D4" w:tentative="1">
      <w:start w:val="1"/>
      <w:numFmt w:val="bullet"/>
      <w:lvlText w:val="-"/>
      <w:lvlJc w:val="left"/>
      <w:pPr>
        <w:tabs>
          <w:tab w:val="num" w:pos="5040"/>
        </w:tabs>
        <w:ind w:left="5040" w:hanging="360"/>
      </w:pPr>
      <w:rPr>
        <w:rFonts w:ascii="Arial" w:hAnsi="Arial" w:hint="default"/>
      </w:rPr>
    </w:lvl>
    <w:lvl w:ilvl="7" w:tplc="BAD8A078" w:tentative="1">
      <w:start w:val="1"/>
      <w:numFmt w:val="bullet"/>
      <w:lvlText w:val="-"/>
      <w:lvlJc w:val="left"/>
      <w:pPr>
        <w:tabs>
          <w:tab w:val="num" w:pos="5760"/>
        </w:tabs>
        <w:ind w:left="5760" w:hanging="360"/>
      </w:pPr>
      <w:rPr>
        <w:rFonts w:ascii="Arial" w:hAnsi="Arial" w:hint="default"/>
      </w:rPr>
    </w:lvl>
    <w:lvl w:ilvl="8" w:tplc="9D266A8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007636E"/>
    <w:multiLevelType w:val="multilevel"/>
    <w:tmpl w:val="624C79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6A1814"/>
    <w:multiLevelType w:val="hybridMultilevel"/>
    <w:tmpl w:val="F0521A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C8E702E"/>
    <w:multiLevelType w:val="hybridMultilevel"/>
    <w:tmpl w:val="DDAA6486"/>
    <w:lvl w:ilvl="0" w:tplc="D04C7ADA">
      <w:start w:val="1"/>
      <w:numFmt w:val="bullet"/>
      <w:lvlText w:val="-"/>
      <w:lvlJc w:val="left"/>
      <w:pPr>
        <w:tabs>
          <w:tab w:val="num" w:pos="720"/>
        </w:tabs>
        <w:ind w:left="720" w:hanging="360"/>
      </w:pPr>
      <w:rPr>
        <w:rFonts w:ascii="Arial" w:hAnsi="Arial" w:hint="default"/>
      </w:rPr>
    </w:lvl>
    <w:lvl w:ilvl="1" w:tplc="A0EE7A18" w:tentative="1">
      <w:start w:val="1"/>
      <w:numFmt w:val="bullet"/>
      <w:lvlText w:val="-"/>
      <w:lvlJc w:val="left"/>
      <w:pPr>
        <w:tabs>
          <w:tab w:val="num" w:pos="1440"/>
        </w:tabs>
        <w:ind w:left="1440" w:hanging="360"/>
      </w:pPr>
      <w:rPr>
        <w:rFonts w:ascii="Arial" w:hAnsi="Arial" w:hint="default"/>
      </w:rPr>
    </w:lvl>
    <w:lvl w:ilvl="2" w:tplc="59547892" w:tentative="1">
      <w:start w:val="1"/>
      <w:numFmt w:val="bullet"/>
      <w:lvlText w:val="-"/>
      <w:lvlJc w:val="left"/>
      <w:pPr>
        <w:tabs>
          <w:tab w:val="num" w:pos="2160"/>
        </w:tabs>
        <w:ind w:left="2160" w:hanging="360"/>
      </w:pPr>
      <w:rPr>
        <w:rFonts w:ascii="Arial" w:hAnsi="Arial" w:hint="default"/>
      </w:rPr>
    </w:lvl>
    <w:lvl w:ilvl="3" w:tplc="FE5A75B0" w:tentative="1">
      <w:start w:val="1"/>
      <w:numFmt w:val="bullet"/>
      <w:lvlText w:val="-"/>
      <w:lvlJc w:val="left"/>
      <w:pPr>
        <w:tabs>
          <w:tab w:val="num" w:pos="2880"/>
        </w:tabs>
        <w:ind w:left="2880" w:hanging="360"/>
      </w:pPr>
      <w:rPr>
        <w:rFonts w:ascii="Arial" w:hAnsi="Arial" w:hint="default"/>
      </w:rPr>
    </w:lvl>
    <w:lvl w:ilvl="4" w:tplc="72162026" w:tentative="1">
      <w:start w:val="1"/>
      <w:numFmt w:val="bullet"/>
      <w:lvlText w:val="-"/>
      <w:lvlJc w:val="left"/>
      <w:pPr>
        <w:tabs>
          <w:tab w:val="num" w:pos="3600"/>
        </w:tabs>
        <w:ind w:left="3600" w:hanging="360"/>
      </w:pPr>
      <w:rPr>
        <w:rFonts w:ascii="Arial" w:hAnsi="Arial" w:hint="default"/>
      </w:rPr>
    </w:lvl>
    <w:lvl w:ilvl="5" w:tplc="BD04FDC0" w:tentative="1">
      <w:start w:val="1"/>
      <w:numFmt w:val="bullet"/>
      <w:lvlText w:val="-"/>
      <w:lvlJc w:val="left"/>
      <w:pPr>
        <w:tabs>
          <w:tab w:val="num" w:pos="4320"/>
        </w:tabs>
        <w:ind w:left="4320" w:hanging="360"/>
      </w:pPr>
      <w:rPr>
        <w:rFonts w:ascii="Arial" w:hAnsi="Arial" w:hint="default"/>
      </w:rPr>
    </w:lvl>
    <w:lvl w:ilvl="6" w:tplc="356E274E" w:tentative="1">
      <w:start w:val="1"/>
      <w:numFmt w:val="bullet"/>
      <w:lvlText w:val="-"/>
      <w:lvlJc w:val="left"/>
      <w:pPr>
        <w:tabs>
          <w:tab w:val="num" w:pos="5040"/>
        </w:tabs>
        <w:ind w:left="5040" w:hanging="360"/>
      </w:pPr>
      <w:rPr>
        <w:rFonts w:ascii="Arial" w:hAnsi="Arial" w:hint="default"/>
      </w:rPr>
    </w:lvl>
    <w:lvl w:ilvl="7" w:tplc="5FDABA12" w:tentative="1">
      <w:start w:val="1"/>
      <w:numFmt w:val="bullet"/>
      <w:lvlText w:val="-"/>
      <w:lvlJc w:val="left"/>
      <w:pPr>
        <w:tabs>
          <w:tab w:val="num" w:pos="5760"/>
        </w:tabs>
        <w:ind w:left="5760" w:hanging="360"/>
      </w:pPr>
      <w:rPr>
        <w:rFonts w:ascii="Arial" w:hAnsi="Arial" w:hint="default"/>
      </w:rPr>
    </w:lvl>
    <w:lvl w:ilvl="8" w:tplc="ED32205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D0E1DE7"/>
    <w:multiLevelType w:val="hybridMultilevel"/>
    <w:tmpl w:val="C43842E6"/>
    <w:lvl w:ilvl="0" w:tplc="FE3CFE88">
      <w:start w:val="1"/>
      <w:numFmt w:val="bullet"/>
      <w:lvlText w:val="-"/>
      <w:lvlJc w:val="left"/>
      <w:pPr>
        <w:tabs>
          <w:tab w:val="num" w:pos="720"/>
        </w:tabs>
        <w:ind w:left="720" w:hanging="360"/>
      </w:pPr>
      <w:rPr>
        <w:rFonts w:ascii="Arial" w:hAnsi="Arial" w:hint="default"/>
      </w:rPr>
    </w:lvl>
    <w:lvl w:ilvl="1" w:tplc="526C900A" w:tentative="1">
      <w:start w:val="1"/>
      <w:numFmt w:val="bullet"/>
      <w:lvlText w:val="-"/>
      <w:lvlJc w:val="left"/>
      <w:pPr>
        <w:tabs>
          <w:tab w:val="num" w:pos="1440"/>
        </w:tabs>
        <w:ind w:left="1440" w:hanging="360"/>
      </w:pPr>
      <w:rPr>
        <w:rFonts w:ascii="Arial" w:hAnsi="Arial" w:hint="default"/>
      </w:rPr>
    </w:lvl>
    <w:lvl w:ilvl="2" w:tplc="4C249016" w:tentative="1">
      <w:start w:val="1"/>
      <w:numFmt w:val="bullet"/>
      <w:lvlText w:val="-"/>
      <w:lvlJc w:val="left"/>
      <w:pPr>
        <w:tabs>
          <w:tab w:val="num" w:pos="2160"/>
        </w:tabs>
        <w:ind w:left="2160" w:hanging="360"/>
      </w:pPr>
      <w:rPr>
        <w:rFonts w:ascii="Arial" w:hAnsi="Arial" w:hint="default"/>
      </w:rPr>
    </w:lvl>
    <w:lvl w:ilvl="3" w:tplc="24088BCE" w:tentative="1">
      <w:start w:val="1"/>
      <w:numFmt w:val="bullet"/>
      <w:lvlText w:val="-"/>
      <w:lvlJc w:val="left"/>
      <w:pPr>
        <w:tabs>
          <w:tab w:val="num" w:pos="2880"/>
        </w:tabs>
        <w:ind w:left="2880" w:hanging="360"/>
      </w:pPr>
      <w:rPr>
        <w:rFonts w:ascii="Arial" w:hAnsi="Arial" w:hint="default"/>
      </w:rPr>
    </w:lvl>
    <w:lvl w:ilvl="4" w:tplc="DA36CC30" w:tentative="1">
      <w:start w:val="1"/>
      <w:numFmt w:val="bullet"/>
      <w:lvlText w:val="-"/>
      <w:lvlJc w:val="left"/>
      <w:pPr>
        <w:tabs>
          <w:tab w:val="num" w:pos="3600"/>
        </w:tabs>
        <w:ind w:left="3600" w:hanging="360"/>
      </w:pPr>
      <w:rPr>
        <w:rFonts w:ascii="Arial" w:hAnsi="Arial" w:hint="default"/>
      </w:rPr>
    </w:lvl>
    <w:lvl w:ilvl="5" w:tplc="DECE1C34" w:tentative="1">
      <w:start w:val="1"/>
      <w:numFmt w:val="bullet"/>
      <w:lvlText w:val="-"/>
      <w:lvlJc w:val="left"/>
      <w:pPr>
        <w:tabs>
          <w:tab w:val="num" w:pos="4320"/>
        </w:tabs>
        <w:ind w:left="4320" w:hanging="360"/>
      </w:pPr>
      <w:rPr>
        <w:rFonts w:ascii="Arial" w:hAnsi="Arial" w:hint="default"/>
      </w:rPr>
    </w:lvl>
    <w:lvl w:ilvl="6" w:tplc="5AD4EBA2" w:tentative="1">
      <w:start w:val="1"/>
      <w:numFmt w:val="bullet"/>
      <w:lvlText w:val="-"/>
      <w:lvlJc w:val="left"/>
      <w:pPr>
        <w:tabs>
          <w:tab w:val="num" w:pos="5040"/>
        </w:tabs>
        <w:ind w:left="5040" w:hanging="360"/>
      </w:pPr>
      <w:rPr>
        <w:rFonts w:ascii="Arial" w:hAnsi="Arial" w:hint="default"/>
      </w:rPr>
    </w:lvl>
    <w:lvl w:ilvl="7" w:tplc="656C4E68" w:tentative="1">
      <w:start w:val="1"/>
      <w:numFmt w:val="bullet"/>
      <w:lvlText w:val="-"/>
      <w:lvlJc w:val="left"/>
      <w:pPr>
        <w:tabs>
          <w:tab w:val="num" w:pos="5760"/>
        </w:tabs>
        <w:ind w:left="5760" w:hanging="360"/>
      </w:pPr>
      <w:rPr>
        <w:rFonts w:ascii="Arial" w:hAnsi="Arial" w:hint="default"/>
      </w:rPr>
    </w:lvl>
    <w:lvl w:ilvl="8" w:tplc="47560EB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4415B0A"/>
    <w:multiLevelType w:val="hybridMultilevel"/>
    <w:tmpl w:val="B6C8B516"/>
    <w:lvl w:ilvl="0" w:tplc="BDDEA30E">
      <w:start w:val="1"/>
      <w:numFmt w:val="bullet"/>
      <w:lvlText w:val="-"/>
      <w:lvlJc w:val="left"/>
      <w:pPr>
        <w:tabs>
          <w:tab w:val="num" w:pos="720"/>
        </w:tabs>
        <w:ind w:left="720" w:hanging="360"/>
      </w:pPr>
      <w:rPr>
        <w:rFonts w:ascii="Arial" w:hAnsi="Arial" w:hint="default"/>
      </w:rPr>
    </w:lvl>
    <w:lvl w:ilvl="1" w:tplc="DB28189C" w:tentative="1">
      <w:start w:val="1"/>
      <w:numFmt w:val="bullet"/>
      <w:lvlText w:val="-"/>
      <w:lvlJc w:val="left"/>
      <w:pPr>
        <w:tabs>
          <w:tab w:val="num" w:pos="1440"/>
        </w:tabs>
        <w:ind w:left="1440" w:hanging="360"/>
      </w:pPr>
      <w:rPr>
        <w:rFonts w:ascii="Arial" w:hAnsi="Arial" w:hint="default"/>
      </w:rPr>
    </w:lvl>
    <w:lvl w:ilvl="2" w:tplc="93E893C6" w:tentative="1">
      <w:start w:val="1"/>
      <w:numFmt w:val="bullet"/>
      <w:lvlText w:val="-"/>
      <w:lvlJc w:val="left"/>
      <w:pPr>
        <w:tabs>
          <w:tab w:val="num" w:pos="2160"/>
        </w:tabs>
        <w:ind w:left="2160" w:hanging="360"/>
      </w:pPr>
      <w:rPr>
        <w:rFonts w:ascii="Arial" w:hAnsi="Arial" w:hint="default"/>
      </w:rPr>
    </w:lvl>
    <w:lvl w:ilvl="3" w:tplc="8DD22282" w:tentative="1">
      <w:start w:val="1"/>
      <w:numFmt w:val="bullet"/>
      <w:lvlText w:val="-"/>
      <w:lvlJc w:val="left"/>
      <w:pPr>
        <w:tabs>
          <w:tab w:val="num" w:pos="2880"/>
        </w:tabs>
        <w:ind w:left="2880" w:hanging="360"/>
      </w:pPr>
      <w:rPr>
        <w:rFonts w:ascii="Arial" w:hAnsi="Arial" w:hint="default"/>
      </w:rPr>
    </w:lvl>
    <w:lvl w:ilvl="4" w:tplc="29921EBC" w:tentative="1">
      <w:start w:val="1"/>
      <w:numFmt w:val="bullet"/>
      <w:lvlText w:val="-"/>
      <w:lvlJc w:val="left"/>
      <w:pPr>
        <w:tabs>
          <w:tab w:val="num" w:pos="3600"/>
        </w:tabs>
        <w:ind w:left="3600" w:hanging="360"/>
      </w:pPr>
      <w:rPr>
        <w:rFonts w:ascii="Arial" w:hAnsi="Arial" w:hint="default"/>
      </w:rPr>
    </w:lvl>
    <w:lvl w:ilvl="5" w:tplc="8272F6A4" w:tentative="1">
      <w:start w:val="1"/>
      <w:numFmt w:val="bullet"/>
      <w:lvlText w:val="-"/>
      <w:lvlJc w:val="left"/>
      <w:pPr>
        <w:tabs>
          <w:tab w:val="num" w:pos="4320"/>
        </w:tabs>
        <w:ind w:left="4320" w:hanging="360"/>
      </w:pPr>
      <w:rPr>
        <w:rFonts w:ascii="Arial" w:hAnsi="Arial" w:hint="default"/>
      </w:rPr>
    </w:lvl>
    <w:lvl w:ilvl="6" w:tplc="BB2E7D76" w:tentative="1">
      <w:start w:val="1"/>
      <w:numFmt w:val="bullet"/>
      <w:lvlText w:val="-"/>
      <w:lvlJc w:val="left"/>
      <w:pPr>
        <w:tabs>
          <w:tab w:val="num" w:pos="5040"/>
        </w:tabs>
        <w:ind w:left="5040" w:hanging="360"/>
      </w:pPr>
      <w:rPr>
        <w:rFonts w:ascii="Arial" w:hAnsi="Arial" w:hint="default"/>
      </w:rPr>
    </w:lvl>
    <w:lvl w:ilvl="7" w:tplc="98603332" w:tentative="1">
      <w:start w:val="1"/>
      <w:numFmt w:val="bullet"/>
      <w:lvlText w:val="-"/>
      <w:lvlJc w:val="left"/>
      <w:pPr>
        <w:tabs>
          <w:tab w:val="num" w:pos="5760"/>
        </w:tabs>
        <w:ind w:left="5760" w:hanging="360"/>
      </w:pPr>
      <w:rPr>
        <w:rFonts w:ascii="Arial" w:hAnsi="Arial" w:hint="default"/>
      </w:rPr>
    </w:lvl>
    <w:lvl w:ilvl="8" w:tplc="803AA84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B974295"/>
    <w:multiLevelType w:val="hybridMultilevel"/>
    <w:tmpl w:val="FF201B5A"/>
    <w:lvl w:ilvl="0" w:tplc="CDD4C1FE">
      <w:start w:val="1"/>
      <w:numFmt w:val="bullet"/>
      <w:lvlText w:val="-"/>
      <w:lvlJc w:val="left"/>
      <w:pPr>
        <w:tabs>
          <w:tab w:val="num" w:pos="720"/>
        </w:tabs>
        <w:ind w:left="720" w:hanging="360"/>
      </w:pPr>
      <w:rPr>
        <w:rFonts w:ascii="Arial" w:hAnsi="Arial" w:hint="default"/>
      </w:rPr>
    </w:lvl>
    <w:lvl w:ilvl="1" w:tplc="AE22EAD8" w:tentative="1">
      <w:start w:val="1"/>
      <w:numFmt w:val="bullet"/>
      <w:lvlText w:val="-"/>
      <w:lvlJc w:val="left"/>
      <w:pPr>
        <w:tabs>
          <w:tab w:val="num" w:pos="1440"/>
        </w:tabs>
        <w:ind w:left="1440" w:hanging="360"/>
      </w:pPr>
      <w:rPr>
        <w:rFonts w:ascii="Arial" w:hAnsi="Arial" w:hint="default"/>
      </w:rPr>
    </w:lvl>
    <w:lvl w:ilvl="2" w:tplc="0A6E9FC4" w:tentative="1">
      <w:start w:val="1"/>
      <w:numFmt w:val="bullet"/>
      <w:lvlText w:val="-"/>
      <w:lvlJc w:val="left"/>
      <w:pPr>
        <w:tabs>
          <w:tab w:val="num" w:pos="2160"/>
        </w:tabs>
        <w:ind w:left="2160" w:hanging="360"/>
      </w:pPr>
      <w:rPr>
        <w:rFonts w:ascii="Arial" w:hAnsi="Arial" w:hint="default"/>
      </w:rPr>
    </w:lvl>
    <w:lvl w:ilvl="3" w:tplc="C3AC112E" w:tentative="1">
      <w:start w:val="1"/>
      <w:numFmt w:val="bullet"/>
      <w:lvlText w:val="-"/>
      <w:lvlJc w:val="left"/>
      <w:pPr>
        <w:tabs>
          <w:tab w:val="num" w:pos="2880"/>
        </w:tabs>
        <w:ind w:left="2880" w:hanging="360"/>
      </w:pPr>
      <w:rPr>
        <w:rFonts w:ascii="Arial" w:hAnsi="Arial" w:hint="default"/>
      </w:rPr>
    </w:lvl>
    <w:lvl w:ilvl="4" w:tplc="946A4770" w:tentative="1">
      <w:start w:val="1"/>
      <w:numFmt w:val="bullet"/>
      <w:lvlText w:val="-"/>
      <w:lvlJc w:val="left"/>
      <w:pPr>
        <w:tabs>
          <w:tab w:val="num" w:pos="3600"/>
        </w:tabs>
        <w:ind w:left="3600" w:hanging="360"/>
      </w:pPr>
      <w:rPr>
        <w:rFonts w:ascii="Arial" w:hAnsi="Arial" w:hint="default"/>
      </w:rPr>
    </w:lvl>
    <w:lvl w:ilvl="5" w:tplc="FF889242" w:tentative="1">
      <w:start w:val="1"/>
      <w:numFmt w:val="bullet"/>
      <w:lvlText w:val="-"/>
      <w:lvlJc w:val="left"/>
      <w:pPr>
        <w:tabs>
          <w:tab w:val="num" w:pos="4320"/>
        </w:tabs>
        <w:ind w:left="4320" w:hanging="360"/>
      </w:pPr>
      <w:rPr>
        <w:rFonts w:ascii="Arial" w:hAnsi="Arial" w:hint="default"/>
      </w:rPr>
    </w:lvl>
    <w:lvl w:ilvl="6" w:tplc="7BB092BE" w:tentative="1">
      <w:start w:val="1"/>
      <w:numFmt w:val="bullet"/>
      <w:lvlText w:val="-"/>
      <w:lvlJc w:val="left"/>
      <w:pPr>
        <w:tabs>
          <w:tab w:val="num" w:pos="5040"/>
        </w:tabs>
        <w:ind w:left="5040" w:hanging="360"/>
      </w:pPr>
      <w:rPr>
        <w:rFonts w:ascii="Arial" w:hAnsi="Arial" w:hint="default"/>
      </w:rPr>
    </w:lvl>
    <w:lvl w:ilvl="7" w:tplc="F6C0C192" w:tentative="1">
      <w:start w:val="1"/>
      <w:numFmt w:val="bullet"/>
      <w:lvlText w:val="-"/>
      <w:lvlJc w:val="left"/>
      <w:pPr>
        <w:tabs>
          <w:tab w:val="num" w:pos="5760"/>
        </w:tabs>
        <w:ind w:left="5760" w:hanging="360"/>
      </w:pPr>
      <w:rPr>
        <w:rFonts w:ascii="Arial" w:hAnsi="Arial" w:hint="default"/>
      </w:rPr>
    </w:lvl>
    <w:lvl w:ilvl="8" w:tplc="B1128B1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FD92475"/>
    <w:multiLevelType w:val="hybridMultilevel"/>
    <w:tmpl w:val="A6A0FB72"/>
    <w:lvl w:ilvl="0" w:tplc="0A387626">
      <w:start w:val="1"/>
      <w:numFmt w:val="bullet"/>
      <w:lvlText w:val="-"/>
      <w:lvlJc w:val="left"/>
      <w:pPr>
        <w:tabs>
          <w:tab w:val="num" w:pos="720"/>
        </w:tabs>
        <w:ind w:left="720" w:hanging="360"/>
      </w:pPr>
      <w:rPr>
        <w:rFonts w:ascii="Times New Roman" w:hAnsi="Times New Roman" w:hint="default"/>
      </w:rPr>
    </w:lvl>
    <w:lvl w:ilvl="1" w:tplc="1AD84028" w:tentative="1">
      <w:start w:val="1"/>
      <w:numFmt w:val="bullet"/>
      <w:lvlText w:val="-"/>
      <w:lvlJc w:val="left"/>
      <w:pPr>
        <w:tabs>
          <w:tab w:val="num" w:pos="1440"/>
        </w:tabs>
        <w:ind w:left="1440" w:hanging="360"/>
      </w:pPr>
      <w:rPr>
        <w:rFonts w:ascii="Times New Roman" w:hAnsi="Times New Roman" w:hint="default"/>
      </w:rPr>
    </w:lvl>
    <w:lvl w:ilvl="2" w:tplc="CE7C035A" w:tentative="1">
      <w:start w:val="1"/>
      <w:numFmt w:val="bullet"/>
      <w:lvlText w:val="-"/>
      <w:lvlJc w:val="left"/>
      <w:pPr>
        <w:tabs>
          <w:tab w:val="num" w:pos="2160"/>
        </w:tabs>
        <w:ind w:left="2160" w:hanging="360"/>
      </w:pPr>
      <w:rPr>
        <w:rFonts w:ascii="Times New Roman" w:hAnsi="Times New Roman" w:hint="default"/>
      </w:rPr>
    </w:lvl>
    <w:lvl w:ilvl="3" w:tplc="E5266494" w:tentative="1">
      <w:start w:val="1"/>
      <w:numFmt w:val="bullet"/>
      <w:lvlText w:val="-"/>
      <w:lvlJc w:val="left"/>
      <w:pPr>
        <w:tabs>
          <w:tab w:val="num" w:pos="2880"/>
        </w:tabs>
        <w:ind w:left="2880" w:hanging="360"/>
      </w:pPr>
      <w:rPr>
        <w:rFonts w:ascii="Times New Roman" w:hAnsi="Times New Roman" w:hint="default"/>
      </w:rPr>
    </w:lvl>
    <w:lvl w:ilvl="4" w:tplc="E40C33EA" w:tentative="1">
      <w:start w:val="1"/>
      <w:numFmt w:val="bullet"/>
      <w:lvlText w:val="-"/>
      <w:lvlJc w:val="left"/>
      <w:pPr>
        <w:tabs>
          <w:tab w:val="num" w:pos="3600"/>
        </w:tabs>
        <w:ind w:left="3600" w:hanging="360"/>
      </w:pPr>
      <w:rPr>
        <w:rFonts w:ascii="Times New Roman" w:hAnsi="Times New Roman" w:hint="default"/>
      </w:rPr>
    </w:lvl>
    <w:lvl w:ilvl="5" w:tplc="08306880" w:tentative="1">
      <w:start w:val="1"/>
      <w:numFmt w:val="bullet"/>
      <w:lvlText w:val="-"/>
      <w:lvlJc w:val="left"/>
      <w:pPr>
        <w:tabs>
          <w:tab w:val="num" w:pos="4320"/>
        </w:tabs>
        <w:ind w:left="4320" w:hanging="360"/>
      </w:pPr>
      <w:rPr>
        <w:rFonts w:ascii="Times New Roman" w:hAnsi="Times New Roman" w:hint="default"/>
      </w:rPr>
    </w:lvl>
    <w:lvl w:ilvl="6" w:tplc="531E40FC" w:tentative="1">
      <w:start w:val="1"/>
      <w:numFmt w:val="bullet"/>
      <w:lvlText w:val="-"/>
      <w:lvlJc w:val="left"/>
      <w:pPr>
        <w:tabs>
          <w:tab w:val="num" w:pos="5040"/>
        </w:tabs>
        <w:ind w:left="5040" w:hanging="360"/>
      </w:pPr>
      <w:rPr>
        <w:rFonts w:ascii="Times New Roman" w:hAnsi="Times New Roman" w:hint="default"/>
      </w:rPr>
    </w:lvl>
    <w:lvl w:ilvl="7" w:tplc="5AF6ED96" w:tentative="1">
      <w:start w:val="1"/>
      <w:numFmt w:val="bullet"/>
      <w:lvlText w:val="-"/>
      <w:lvlJc w:val="left"/>
      <w:pPr>
        <w:tabs>
          <w:tab w:val="num" w:pos="5760"/>
        </w:tabs>
        <w:ind w:left="5760" w:hanging="360"/>
      </w:pPr>
      <w:rPr>
        <w:rFonts w:ascii="Times New Roman" w:hAnsi="Times New Roman" w:hint="default"/>
      </w:rPr>
    </w:lvl>
    <w:lvl w:ilvl="8" w:tplc="1B666DB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98B2E92"/>
    <w:multiLevelType w:val="hybridMultilevel"/>
    <w:tmpl w:val="43708A52"/>
    <w:lvl w:ilvl="0" w:tplc="98D49734">
      <w:start w:val="4"/>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58655939">
    <w:abstractNumId w:val="6"/>
  </w:num>
  <w:num w:numId="2" w16cid:durableId="1665012352">
    <w:abstractNumId w:val="13"/>
  </w:num>
  <w:num w:numId="3" w16cid:durableId="1428186136">
    <w:abstractNumId w:val="2"/>
  </w:num>
  <w:num w:numId="4" w16cid:durableId="399600690">
    <w:abstractNumId w:val="4"/>
  </w:num>
  <w:num w:numId="5" w16cid:durableId="327443529">
    <w:abstractNumId w:val="3"/>
  </w:num>
  <w:num w:numId="6" w16cid:durableId="372779573">
    <w:abstractNumId w:val="0"/>
    <w:lvlOverride w:ilvl="0">
      <w:lvl w:ilvl="0">
        <w:numFmt w:val="bullet"/>
        <w:lvlText w:val=""/>
        <w:legacy w:legacy="1" w:legacySpace="0" w:legacyIndent="0"/>
        <w:lvlJc w:val="left"/>
        <w:rPr>
          <w:rFonts w:ascii="Symbol" w:hAnsi="Symbol" w:hint="default"/>
          <w:sz w:val="22"/>
        </w:rPr>
      </w:lvl>
    </w:lvlOverride>
  </w:num>
  <w:num w:numId="7" w16cid:durableId="1349261118">
    <w:abstractNumId w:val="1"/>
  </w:num>
  <w:num w:numId="8" w16cid:durableId="443812683">
    <w:abstractNumId w:val="12"/>
  </w:num>
  <w:num w:numId="9" w16cid:durableId="1412696686">
    <w:abstractNumId w:val="5"/>
  </w:num>
  <w:num w:numId="10" w16cid:durableId="1270434338">
    <w:abstractNumId w:val="11"/>
  </w:num>
  <w:num w:numId="11" w16cid:durableId="734855396">
    <w:abstractNumId w:val="9"/>
  </w:num>
  <w:num w:numId="12" w16cid:durableId="497967881">
    <w:abstractNumId w:val="10"/>
  </w:num>
  <w:num w:numId="13" w16cid:durableId="186800457">
    <w:abstractNumId w:val="8"/>
  </w:num>
  <w:num w:numId="14" w16cid:durableId="14525057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587"/>
    <w:rsid w:val="000009A4"/>
    <w:rsid w:val="0000212F"/>
    <w:rsid w:val="0000391E"/>
    <w:rsid w:val="00004B22"/>
    <w:rsid w:val="000054F3"/>
    <w:rsid w:val="00005D4E"/>
    <w:rsid w:val="000066B9"/>
    <w:rsid w:val="000116FC"/>
    <w:rsid w:val="0001453A"/>
    <w:rsid w:val="000231FA"/>
    <w:rsid w:val="00026F27"/>
    <w:rsid w:val="00027535"/>
    <w:rsid w:val="00030586"/>
    <w:rsid w:val="00030622"/>
    <w:rsid w:val="00030D4E"/>
    <w:rsid w:val="000315CE"/>
    <w:rsid w:val="00031992"/>
    <w:rsid w:val="00032EA2"/>
    <w:rsid w:val="000367A1"/>
    <w:rsid w:val="00037D00"/>
    <w:rsid w:val="00037D73"/>
    <w:rsid w:val="000432F3"/>
    <w:rsid w:val="00043441"/>
    <w:rsid w:val="00046809"/>
    <w:rsid w:val="00051AD4"/>
    <w:rsid w:val="0005463D"/>
    <w:rsid w:val="00056DD4"/>
    <w:rsid w:val="00060AE5"/>
    <w:rsid w:val="000637D1"/>
    <w:rsid w:val="00070559"/>
    <w:rsid w:val="00074486"/>
    <w:rsid w:val="00075D98"/>
    <w:rsid w:val="00076A17"/>
    <w:rsid w:val="00077617"/>
    <w:rsid w:val="000776EC"/>
    <w:rsid w:val="0008145B"/>
    <w:rsid w:val="0008279A"/>
    <w:rsid w:val="000833EA"/>
    <w:rsid w:val="00083C0F"/>
    <w:rsid w:val="0008459E"/>
    <w:rsid w:val="00084AD5"/>
    <w:rsid w:val="0008508C"/>
    <w:rsid w:val="00090318"/>
    <w:rsid w:val="000973D5"/>
    <w:rsid w:val="00097DFE"/>
    <w:rsid w:val="000A47ED"/>
    <w:rsid w:val="000A671E"/>
    <w:rsid w:val="000B1D1A"/>
    <w:rsid w:val="000B2825"/>
    <w:rsid w:val="000D1677"/>
    <w:rsid w:val="000D584C"/>
    <w:rsid w:val="000D6F77"/>
    <w:rsid w:val="000E0152"/>
    <w:rsid w:val="000E2C9E"/>
    <w:rsid w:val="000F4E39"/>
    <w:rsid w:val="000F5C7D"/>
    <w:rsid w:val="000F7119"/>
    <w:rsid w:val="00100D3B"/>
    <w:rsid w:val="001033AA"/>
    <w:rsid w:val="001078EC"/>
    <w:rsid w:val="00114F68"/>
    <w:rsid w:val="00124864"/>
    <w:rsid w:val="00124A77"/>
    <w:rsid w:val="00125BCD"/>
    <w:rsid w:val="00127561"/>
    <w:rsid w:val="00131260"/>
    <w:rsid w:val="00132B85"/>
    <w:rsid w:val="00134ECA"/>
    <w:rsid w:val="00135DB0"/>
    <w:rsid w:val="00135DB8"/>
    <w:rsid w:val="0013620D"/>
    <w:rsid w:val="0014228A"/>
    <w:rsid w:val="001422AF"/>
    <w:rsid w:val="00154751"/>
    <w:rsid w:val="00154761"/>
    <w:rsid w:val="00155408"/>
    <w:rsid w:val="0015587D"/>
    <w:rsid w:val="00155ACC"/>
    <w:rsid w:val="00157B7D"/>
    <w:rsid w:val="0016041B"/>
    <w:rsid w:val="00162FA1"/>
    <w:rsid w:val="00170421"/>
    <w:rsid w:val="001726F4"/>
    <w:rsid w:val="00173712"/>
    <w:rsid w:val="00174F37"/>
    <w:rsid w:val="00176919"/>
    <w:rsid w:val="00180791"/>
    <w:rsid w:val="00181656"/>
    <w:rsid w:val="00181835"/>
    <w:rsid w:val="00185992"/>
    <w:rsid w:val="00185A2A"/>
    <w:rsid w:val="0018778D"/>
    <w:rsid w:val="00187F4E"/>
    <w:rsid w:val="00192464"/>
    <w:rsid w:val="00194917"/>
    <w:rsid w:val="001949A4"/>
    <w:rsid w:val="001976D3"/>
    <w:rsid w:val="001A1BC9"/>
    <w:rsid w:val="001A2CF8"/>
    <w:rsid w:val="001A469F"/>
    <w:rsid w:val="001A61E8"/>
    <w:rsid w:val="001A771E"/>
    <w:rsid w:val="001B05C5"/>
    <w:rsid w:val="001B150E"/>
    <w:rsid w:val="001B1934"/>
    <w:rsid w:val="001B1C9C"/>
    <w:rsid w:val="001B3BC8"/>
    <w:rsid w:val="001C2342"/>
    <w:rsid w:val="001C2DA5"/>
    <w:rsid w:val="001C3FF6"/>
    <w:rsid w:val="001C4EFA"/>
    <w:rsid w:val="001C697A"/>
    <w:rsid w:val="001C7995"/>
    <w:rsid w:val="001D0EE8"/>
    <w:rsid w:val="001D138B"/>
    <w:rsid w:val="001D31EB"/>
    <w:rsid w:val="001E40E2"/>
    <w:rsid w:val="001E5B8D"/>
    <w:rsid w:val="001E7B00"/>
    <w:rsid w:val="001F0D19"/>
    <w:rsid w:val="001F3E95"/>
    <w:rsid w:val="001F4409"/>
    <w:rsid w:val="001F77C7"/>
    <w:rsid w:val="0021013B"/>
    <w:rsid w:val="00210D30"/>
    <w:rsid w:val="00215028"/>
    <w:rsid w:val="00216C68"/>
    <w:rsid w:val="0022097B"/>
    <w:rsid w:val="00225219"/>
    <w:rsid w:val="002264D8"/>
    <w:rsid w:val="002268E6"/>
    <w:rsid w:val="002375A2"/>
    <w:rsid w:val="00245201"/>
    <w:rsid w:val="00247523"/>
    <w:rsid w:val="00247FEA"/>
    <w:rsid w:val="00252533"/>
    <w:rsid w:val="00256382"/>
    <w:rsid w:val="0026185F"/>
    <w:rsid w:val="00262F4B"/>
    <w:rsid w:val="0026420E"/>
    <w:rsid w:val="00267637"/>
    <w:rsid w:val="002744A4"/>
    <w:rsid w:val="00275EEC"/>
    <w:rsid w:val="0028116E"/>
    <w:rsid w:val="002821A9"/>
    <w:rsid w:val="00285366"/>
    <w:rsid w:val="0028554E"/>
    <w:rsid w:val="002856B1"/>
    <w:rsid w:val="00290506"/>
    <w:rsid w:val="0029354B"/>
    <w:rsid w:val="002A16BC"/>
    <w:rsid w:val="002A36F5"/>
    <w:rsid w:val="002B095D"/>
    <w:rsid w:val="002B1B92"/>
    <w:rsid w:val="002B3BAE"/>
    <w:rsid w:val="002C1821"/>
    <w:rsid w:val="002C1D41"/>
    <w:rsid w:val="002C27E9"/>
    <w:rsid w:val="002D0A48"/>
    <w:rsid w:val="002D1E65"/>
    <w:rsid w:val="002D4E4B"/>
    <w:rsid w:val="002D605B"/>
    <w:rsid w:val="002D7B0A"/>
    <w:rsid w:val="002D7B8D"/>
    <w:rsid w:val="002E0C86"/>
    <w:rsid w:val="002E1261"/>
    <w:rsid w:val="002E3C16"/>
    <w:rsid w:val="003014EB"/>
    <w:rsid w:val="0030234F"/>
    <w:rsid w:val="0030323D"/>
    <w:rsid w:val="00306B6C"/>
    <w:rsid w:val="00306DB5"/>
    <w:rsid w:val="00310400"/>
    <w:rsid w:val="0031371C"/>
    <w:rsid w:val="003149E1"/>
    <w:rsid w:val="00314C3B"/>
    <w:rsid w:val="003151EB"/>
    <w:rsid w:val="003163BD"/>
    <w:rsid w:val="0032129B"/>
    <w:rsid w:val="00321B75"/>
    <w:rsid w:val="00322CDF"/>
    <w:rsid w:val="003235B3"/>
    <w:rsid w:val="00326A6B"/>
    <w:rsid w:val="00330720"/>
    <w:rsid w:val="00330E11"/>
    <w:rsid w:val="003312E3"/>
    <w:rsid w:val="0033638F"/>
    <w:rsid w:val="00343AF3"/>
    <w:rsid w:val="00347FEF"/>
    <w:rsid w:val="0035236E"/>
    <w:rsid w:val="0035287F"/>
    <w:rsid w:val="00353DFF"/>
    <w:rsid w:val="00355BC7"/>
    <w:rsid w:val="00366FC0"/>
    <w:rsid w:val="003768D3"/>
    <w:rsid w:val="003779A2"/>
    <w:rsid w:val="00382294"/>
    <w:rsid w:val="00383423"/>
    <w:rsid w:val="00387A94"/>
    <w:rsid w:val="003901C7"/>
    <w:rsid w:val="00391497"/>
    <w:rsid w:val="00396EF5"/>
    <w:rsid w:val="003A0E6B"/>
    <w:rsid w:val="003A4567"/>
    <w:rsid w:val="003B1059"/>
    <w:rsid w:val="003C11FC"/>
    <w:rsid w:val="003D1468"/>
    <w:rsid w:val="003D1C32"/>
    <w:rsid w:val="003D32DF"/>
    <w:rsid w:val="003D6665"/>
    <w:rsid w:val="003E1D60"/>
    <w:rsid w:val="003E2C83"/>
    <w:rsid w:val="003E4777"/>
    <w:rsid w:val="003E6BC0"/>
    <w:rsid w:val="003F2496"/>
    <w:rsid w:val="003F4266"/>
    <w:rsid w:val="00400CC5"/>
    <w:rsid w:val="00400D9C"/>
    <w:rsid w:val="00401ACE"/>
    <w:rsid w:val="00402209"/>
    <w:rsid w:val="00402F4A"/>
    <w:rsid w:val="004038CF"/>
    <w:rsid w:val="00404222"/>
    <w:rsid w:val="00405F4D"/>
    <w:rsid w:val="00410792"/>
    <w:rsid w:val="00413086"/>
    <w:rsid w:val="00413495"/>
    <w:rsid w:val="004140E1"/>
    <w:rsid w:val="004144D6"/>
    <w:rsid w:val="00415777"/>
    <w:rsid w:val="0041793F"/>
    <w:rsid w:val="0042058C"/>
    <w:rsid w:val="00422E6C"/>
    <w:rsid w:val="00432B39"/>
    <w:rsid w:val="00434910"/>
    <w:rsid w:val="00436EEC"/>
    <w:rsid w:val="00442BF6"/>
    <w:rsid w:val="00444921"/>
    <w:rsid w:val="00444BC0"/>
    <w:rsid w:val="00451BC6"/>
    <w:rsid w:val="00454626"/>
    <w:rsid w:val="00455D5E"/>
    <w:rsid w:val="004612A2"/>
    <w:rsid w:val="00467640"/>
    <w:rsid w:val="00467E61"/>
    <w:rsid w:val="00470DA5"/>
    <w:rsid w:val="004722D3"/>
    <w:rsid w:val="00472555"/>
    <w:rsid w:val="0047743C"/>
    <w:rsid w:val="00481E28"/>
    <w:rsid w:val="00484BBB"/>
    <w:rsid w:val="00490D7D"/>
    <w:rsid w:val="004975B8"/>
    <w:rsid w:val="0049761C"/>
    <w:rsid w:val="004A36BA"/>
    <w:rsid w:val="004A3936"/>
    <w:rsid w:val="004A400C"/>
    <w:rsid w:val="004A6147"/>
    <w:rsid w:val="004A722A"/>
    <w:rsid w:val="004B0317"/>
    <w:rsid w:val="004B0A22"/>
    <w:rsid w:val="004B1E13"/>
    <w:rsid w:val="004B1EAA"/>
    <w:rsid w:val="004B279E"/>
    <w:rsid w:val="004B555A"/>
    <w:rsid w:val="004B78B7"/>
    <w:rsid w:val="004C17FC"/>
    <w:rsid w:val="004C29A1"/>
    <w:rsid w:val="004C4F3B"/>
    <w:rsid w:val="004C56B4"/>
    <w:rsid w:val="004C77E4"/>
    <w:rsid w:val="004D12C9"/>
    <w:rsid w:val="004D258F"/>
    <w:rsid w:val="004D2EC1"/>
    <w:rsid w:val="004D46C2"/>
    <w:rsid w:val="004D512C"/>
    <w:rsid w:val="004E4175"/>
    <w:rsid w:val="004E661E"/>
    <w:rsid w:val="004F026B"/>
    <w:rsid w:val="004F5DAA"/>
    <w:rsid w:val="004F6D59"/>
    <w:rsid w:val="0050249D"/>
    <w:rsid w:val="00507E50"/>
    <w:rsid w:val="00513582"/>
    <w:rsid w:val="00515B1E"/>
    <w:rsid w:val="00520606"/>
    <w:rsid w:val="005245E3"/>
    <w:rsid w:val="00531516"/>
    <w:rsid w:val="00541A09"/>
    <w:rsid w:val="00543B68"/>
    <w:rsid w:val="00544C50"/>
    <w:rsid w:val="00544EFA"/>
    <w:rsid w:val="005450B6"/>
    <w:rsid w:val="00550F81"/>
    <w:rsid w:val="00554614"/>
    <w:rsid w:val="00554CA1"/>
    <w:rsid w:val="00562F2B"/>
    <w:rsid w:val="00564F99"/>
    <w:rsid w:val="005678A3"/>
    <w:rsid w:val="00570459"/>
    <w:rsid w:val="00572B1F"/>
    <w:rsid w:val="00572CA6"/>
    <w:rsid w:val="005735C9"/>
    <w:rsid w:val="005817C0"/>
    <w:rsid w:val="00581F04"/>
    <w:rsid w:val="00585E2F"/>
    <w:rsid w:val="00585F97"/>
    <w:rsid w:val="0059599A"/>
    <w:rsid w:val="00596318"/>
    <w:rsid w:val="005A1DE3"/>
    <w:rsid w:val="005A3570"/>
    <w:rsid w:val="005A454A"/>
    <w:rsid w:val="005A4F0A"/>
    <w:rsid w:val="005A7E57"/>
    <w:rsid w:val="005B0CD4"/>
    <w:rsid w:val="005B1713"/>
    <w:rsid w:val="005B305B"/>
    <w:rsid w:val="005B398B"/>
    <w:rsid w:val="005B4236"/>
    <w:rsid w:val="005B45CF"/>
    <w:rsid w:val="005C02F5"/>
    <w:rsid w:val="005C0783"/>
    <w:rsid w:val="005C1F2F"/>
    <w:rsid w:val="005C3B1E"/>
    <w:rsid w:val="005C3B81"/>
    <w:rsid w:val="005C3E3C"/>
    <w:rsid w:val="005C4C58"/>
    <w:rsid w:val="005C6518"/>
    <w:rsid w:val="005C763E"/>
    <w:rsid w:val="005D626F"/>
    <w:rsid w:val="005E317D"/>
    <w:rsid w:val="005E43EC"/>
    <w:rsid w:val="005E6531"/>
    <w:rsid w:val="005F09D0"/>
    <w:rsid w:val="005F19F5"/>
    <w:rsid w:val="005F2260"/>
    <w:rsid w:val="005F3573"/>
    <w:rsid w:val="005F672C"/>
    <w:rsid w:val="0060193C"/>
    <w:rsid w:val="0060615C"/>
    <w:rsid w:val="0060712E"/>
    <w:rsid w:val="00607976"/>
    <w:rsid w:val="00613F0C"/>
    <w:rsid w:val="006148BB"/>
    <w:rsid w:val="00621CB8"/>
    <w:rsid w:val="0062334F"/>
    <w:rsid w:val="006302F7"/>
    <w:rsid w:val="00630AB6"/>
    <w:rsid w:val="00634A11"/>
    <w:rsid w:val="00636166"/>
    <w:rsid w:val="006373F1"/>
    <w:rsid w:val="00640928"/>
    <w:rsid w:val="00642880"/>
    <w:rsid w:val="00645593"/>
    <w:rsid w:val="00646AE6"/>
    <w:rsid w:val="006508E3"/>
    <w:rsid w:val="006563B8"/>
    <w:rsid w:val="00662585"/>
    <w:rsid w:val="00663834"/>
    <w:rsid w:val="006641DC"/>
    <w:rsid w:val="00664417"/>
    <w:rsid w:val="006674A9"/>
    <w:rsid w:val="00670DC0"/>
    <w:rsid w:val="00672ED8"/>
    <w:rsid w:val="0067393A"/>
    <w:rsid w:val="00677556"/>
    <w:rsid w:val="00680160"/>
    <w:rsid w:val="006802A8"/>
    <w:rsid w:val="00680A44"/>
    <w:rsid w:val="00681F14"/>
    <w:rsid w:val="0068314A"/>
    <w:rsid w:val="00684F5B"/>
    <w:rsid w:val="006855A5"/>
    <w:rsid w:val="006901CF"/>
    <w:rsid w:val="006908D7"/>
    <w:rsid w:val="00692998"/>
    <w:rsid w:val="006938FA"/>
    <w:rsid w:val="006959D1"/>
    <w:rsid w:val="00695CF3"/>
    <w:rsid w:val="006B0499"/>
    <w:rsid w:val="006B06CD"/>
    <w:rsid w:val="006B098E"/>
    <w:rsid w:val="006B340A"/>
    <w:rsid w:val="006B47EA"/>
    <w:rsid w:val="006B6E29"/>
    <w:rsid w:val="006B7A22"/>
    <w:rsid w:val="006C0456"/>
    <w:rsid w:val="006C08F3"/>
    <w:rsid w:val="006C1081"/>
    <w:rsid w:val="006C113A"/>
    <w:rsid w:val="006C20AD"/>
    <w:rsid w:val="006D12A9"/>
    <w:rsid w:val="006D1CB5"/>
    <w:rsid w:val="006D391F"/>
    <w:rsid w:val="006D431B"/>
    <w:rsid w:val="006D4FA6"/>
    <w:rsid w:val="006D68BB"/>
    <w:rsid w:val="006D7C32"/>
    <w:rsid w:val="006E08B7"/>
    <w:rsid w:val="006E3BCD"/>
    <w:rsid w:val="006E499D"/>
    <w:rsid w:val="006E4A42"/>
    <w:rsid w:val="006F0ECA"/>
    <w:rsid w:val="006F48BA"/>
    <w:rsid w:val="0070089B"/>
    <w:rsid w:val="00702887"/>
    <w:rsid w:val="00702D21"/>
    <w:rsid w:val="007160C0"/>
    <w:rsid w:val="00716F53"/>
    <w:rsid w:val="00716F67"/>
    <w:rsid w:val="00723DA1"/>
    <w:rsid w:val="0072621B"/>
    <w:rsid w:val="00727FEA"/>
    <w:rsid w:val="0073010E"/>
    <w:rsid w:val="00733F2A"/>
    <w:rsid w:val="00737A20"/>
    <w:rsid w:val="00743141"/>
    <w:rsid w:val="00747DDD"/>
    <w:rsid w:val="00750670"/>
    <w:rsid w:val="00755DD7"/>
    <w:rsid w:val="00757A95"/>
    <w:rsid w:val="00757D65"/>
    <w:rsid w:val="00761269"/>
    <w:rsid w:val="00763FC2"/>
    <w:rsid w:val="00765DD7"/>
    <w:rsid w:val="00770FEA"/>
    <w:rsid w:val="00777FE9"/>
    <w:rsid w:val="00783FC3"/>
    <w:rsid w:val="007841B4"/>
    <w:rsid w:val="00787384"/>
    <w:rsid w:val="007878E1"/>
    <w:rsid w:val="00790C6F"/>
    <w:rsid w:val="007910E6"/>
    <w:rsid w:val="00793714"/>
    <w:rsid w:val="00796F57"/>
    <w:rsid w:val="007A1465"/>
    <w:rsid w:val="007B55E4"/>
    <w:rsid w:val="007B7567"/>
    <w:rsid w:val="007C24A6"/>
    <w:rsid w:val="007C3937"/>
    <w:rsid w:val="007C4726"/>
    <w:rsid w:val="007C4F38"/>
    <w:rsid w:val="007C67F4"/>
    <w:rsid w:val="007C6EC5"/>
    <w:rsid w:val="007C7796"/>
    <w:rsid w:val="007D0052"/>
    <w:rsid w:val="007D11B2"/>
    <w:rsid w:val="007D16EF"/>
    <w:rsid w:val="007D1E55"/>
    <w:rsid w:val="007D2EF9"/>
    <w:rsid w:val="007D3A8E"/>
    <w:rsid w:val="007D3EE9"/>
    <w:rsid w:val="007D5AC8"/>
    <w:rsid w:val="007D73AA"/>
    <w:rsid w:val="007E58F2"/>
    <w:rsid w:val="007E5F55"/>
    <w:rsid w:val="007E6C11"/>
    <w:rsid w:val="007F0850"/>
    <w:rsid w:val="007F1274"/>
    <w:rsid w:val="007F15AC"/>
    <w:rsid w:val="007F1B4E"/>
    <w:rsid w:val="007F20A6"/>
    <w:rsid w:val="007F5550"/>
    <w:rsid w:val="00802BC4"/>
    <w:rsid w:val="008046FA"/>
    <w:rsid w:val="00804849"/>
    <w:rsid w:val="00806472"/>
    <w:rsid w:val="00810F61"/>
    <w:rsid w:val="00812CE8"/>
    <w:rsid w:val="008131A0"/>
    <w:rsid w:val="00813610"/>
    <w:rsid w:val="0081371C"/>
    <w:rsid w:val="0081635C"/>
    <w:rsid w:val="008168D1"/>
    <w:rsid w:val="00820D67"/>
    <w:rsid w:val="00824683"/>
    <w:rsid w:val="008275D3"/>
    <w:rsid w:val="008313AD"/>
    <w:rsid w:val="00835C86"/>
    <w:rsid w:val="0083653D"/>
    <w:rsid w:val="0084120A"/>
    <w:rsid w:val="008423C5"/>
    <w:rsid w:val="008430C2"/>
    <w:rsid w:val="00844434"/>
    <w:rsid w:val="00845016"/>
    <w:rsid w:val="00845017"/>
    <w:rsid w:val="00847287"/>
    <w:rsid w:val="008531C8"/>
    <w:rsid w:val="00854222"/>
    <w:rsid w:val="00854B16"/>
    <w:rsid w:val="008564F6"/>
    <w:rsid w:val="0086288C"/>
    <w:rsid w:val="00863C65"/>
    <w:rsid w:val="00863F92"/>
    <w:rsid w:val="00877675"/>
    <w:rsid w:val="00880875"/>
    <w:rsid w:val="008822E3"/>
    <w:rsid w:val="00894197"/>
    <w:rsid w:val="008A19DE"/>
    <w:rsid w:val="008A2B65"/>
    <w:rsid w:val="008A3E2A"/>
    <w:rsid w:val="008A430C"/>
    <w:rsid w:val="008A5D71"/>
    <w:rsid w:val="008B2574"/>
    <w:rsid w:val="008B2778"/>
    <w:rsid w:val="008B443B"/>
    <w:rsid w:val="008B557B"/>
    <w:rsid w:val="008B5D0E"/>
    <w:rsid w:val="008B60E5"/>
    <w:rsid w:val="008B6A9D"/>
    <w:rsid w:val="008B6D10"/>
    <w:rsid w:val="008B77AA"/>
    <w:rsid w:val="008C0F7A"/>
    <w:rsid w:val="008C665F"/>
    <w:rsid w:val="008C7489"/>
    <w:rsid w:val="008C7F75"/>
    <w:rsid w:val="008D096F"/>
    <w:rsid w:val="008D2BA0"/>
    <w:rsid w:val="008D497C"/>
    <w:rsid w:val="008D49DB"/>
    <w:rsid w:val="008D69DE"/>
    <w:rsid w:val="008D75A3"/>
    <w:rsid w:val="008E2A8D"/>
    <w:rsid w:val="008E6348"/>
    <w:rsid w:val="008F2BCA"/>
    <w:rsid w:val="008F4612"/>
    <w:rsid w:val="008F5400"/>
    <w:rsid w:val="008F734D"/>
    <w:rsid w:val="009149BC"/>
    <w:rsid w:val="00914C35"/>
    <w:rsid w:val="00915E5E"/>
    <w:rsid w:val="009205A4"/>
    <w:rsid w:val="00922868"/>
    <w:rsid w:val="00922B3B"/>
    <w:rsid w:val="00930BEE"/>
    <w:rsid w:val="00931527"/>
    <w:rsid w:val="0093757A"/>
    <w:rsid w:val="00943AE4"/>
    <w:rsid w:val="00943DD1"/>
    <w:rsid w:val="00945EA6"/>
    <w:rsid w:val="009472C5"/>
    <w:rsid w:val="00950DF4"/>
    <w:rsid w:val="00951F4D"/>
    <w:rsid w:val="009538A2"/>
    <w:rsid w:val="00953B61"/>
    <w:rsid w:val="00957438"/>
    <w:rsid w:val="00965066"/>
    <w:rsid w:val="00970B1C"/>
    <w:rsid w:val="00980C83"/>
    <w:rsid w:val="00982D0C"/>
    <w:rsid w:val="00983941"/>
    <w:rsid w:val="00991D8C"/>
    <w:rsid w:val="009922C4"/>
    <w:rsid w:val="00994E6D"/>
    <w:rsid w:val="00995F91"/>
    <w:rsid w:val="00997FD1"/>
    <w:rsid w:val="009A0CA2"/>
    <w:rsid w:val="009A21E4"/>
    <w:rsid w:val="009A6545"/>
    <w:rsid w:val="009B189D"/>
    <w:rsid w:val="009B2298"/>
    <w:rsid w:val="009B2A29"/>
    <w:rsid w:val="009B3EAF"/>
    <w:rsid w:val="009B653A"/>
    <w:rsid w:val="009B6BD1"/>
    <w:rsid w:val="009B78F5"/>
    <w:rsid w:val="009C4426"/>
    <w:rsid w:val="009C7093"/>
    <w:rsid w:val="009D1A18"/>
    <w:rsid w:val="009D1FE3"/>
    <w:rsid w:val="009E0EEE"/>
    <w:rsid w:val="009E12CC"/>
    <w:rsid w:val="009E1E7F"/>
    <w:rsid w:val="009E2260"/>
    <w:rsid w:val="009E48F2"/>
    <w:rsid w:val="009F0105"/>
    <w:rsid w:val="009F3652"/>
    <w:rsid w:val="009F4074"/>
    <w:rsid w:val="009F46C2"/>
    <w:rsid w:val="00A01185"/>
    <w:rsid w:val="00A01651"/>
    <w:rsid w:val="00A0252A"/>
    <w:rsid w:val="00A0273E"/>
    <w:rsid w:val="00A03CCF"/>
    <w:rsid w:val="00A05561"/>
    <w:rsid w:val="00A06B36"/>
    <w:rsid w:val="00A1175D"/>
    <w:rsid w:val="00A12B0C"/>
    <w:rsid w:val="00A20902"/>
    <w:rsid w:val="00A2156F"/>
    <w:rsid w:val="00A2283B"/>
    <w:rsid w:val="00A26DDA"/>
    <w:rsid w:val="00A274D5"/>
    <w:rsid w:val="00A343CC"/>
    <w:rsid w:val="00A352C3"/>
    <w:rsid w:val="00A35A6E"/>
    <w:rsid w:val="00A431E0"/>
    <w:rsid w:val="00A44B0F"/>
    <w:rsid w:val="00A456F4"/>
    <w:rsid w:val="00A45CDC"/>
    <w:rsid w:val="00A53E72"/>
    <w:rsid w:val="00A5592A"/>
    <w:rsid w:val="00A60074"/>
    <w:rsid w:val="00A61530"/>
    <w:rsid w:val="00A66593"/>
    <w:rsid w:val="00A747A2"/>
    <w:rsid w:val="00A82336"/>
    <w:rsid w:val="00A87150"/>
    <w:rsid w:val="00A93883"/>
    <w:rsid w:val="00AA53E3"/>
    <w:rsid w:val="00AA61F9"/>
    <w:rsid w:val="00AA6D1D"/>
    <w:rsid w:val="00AA6F0F"/>
    <w:rsid w:val="00AB3076"/>
    <w:rsid w:val="00AB4A12"/>
    <w:rsid w:val="00AB6B1B"/>
    <w:rsid w:val="00AB6DA4"/>
    <w:rsid w:val="00AC20D2"/>
    <w:rsid w:val="00AC3F9A"/>
    <w:rsid w:val="00AC6723"/>
    <w:rsid w:val="00AC7AD0"/>
    <w:rsid w:val="00AD0E0B"/>
    <w:rsid w:val="00AD257A"/>
    <w:rsid w:val="00AD4BC2"/>
    <w:rsid w:val="00AE2D3C"/>
    <w:rsid w:val="00AE6EDD"/>
    <w:rsid w:val="00AF093E"/>
    <w:rsid w:val="00AF4016"/>
    <w:rsid w:val="00AF4236"/>
    <w:rsid w:val="00AF5168"/>
    <w:rsid w:val="00AF6787"/>
    <w:rsid w:val="00AF6DD7"/>
    <w:rsid w:val="00B018FA"/>
    <w:rsid w:val="00B1048D"/>
    <w:rsid w:val="00B11BD2"/>
    <w:rsid w:val="00B255B1"/>
    <w:rsid w:val="00B25DD0"/>
    <w:rsid w:val="00B33A4A"/>
    <w:rsid w:val="00B35B85"/>
    <w:rsid w:val="00B363C1"/>
    <w:rsid w:val="00B37A95"/>
    <w:rsid w:val="00B40E70"/>
    <w:rsid w:val="00B4102F"/>
    <w:rsid w:val="00B410AE"/>
    <w:rsid w:val="00B44A15"/>
    <w:rsid w:val="00B470D8"/>
    <w:rsid w:val="00B55D4F"/>
    <w:rsid w:val="00B55F3F"/>
    <w:rsid w:val="00B570FA"/>
    <w:rsid w:val="00B6121F"/>
    <w:rsid w:val="00B72B1B"/>
    <w:rsid w:val="00B74E89"/>
    <w:rsid w:val="00B83570"/>
    <w:rsid w:val="00B83850"/>
    <w:rsid w:val="00B91801"/>
    <w:rsid w:val="00B91D02"/>
    <w:rsid w:val="00B94227"/>
    <w:rsid w:val="00B95F87"/>
    <w:rsid w:val="00B97764"/>
    <w:rsid w:val="00BA173B"/>
    <w:rsid w:val="00BA215E"/>
    <w:rsid w:val="00BA2553"/>
    <w:rsid w:val="00BA3F44"/>
    <w:rsid w:val="00BA44D2"/>
    <w:rsid w:val="00BA6ED0"/>
    <w:rsid w:val="00BB2539"/>
    <w:rsid w:val="00BB5E3E"/>
    <w:rsid w:val="00BB77BC"/>
    <w:rsid w:val="00BB7A1C"/>
    <w:rsid w:val="00BC5D17"/>
    <w:rsid w:val="00BC746D"/>
    <w:rsid w:val="00BD01AE"/>
    <w:rsid w:val="00BD1CD1"/>
    <w:rsid w:val="00BD390B"/>
    <w:rsid w:val="00BD5E20"/>
    <w:rsid w:val="00BE5587"/>
    <w:rsid w:val="00BE6B42"/>
    <w:rsid w:val="00BF7B38"/>
    <w:rsid w:val="00C010ED"/>
    <w:rsid w:val="00C05B8A"/>
    <w:rsid w:val="00C06232"/>
    <w:rsid w:val="00C12EB1"/>
    <w:rsid w:val="00C157CD"/>
    <w:rsid w:val="00C23A54"/>
    <w:rsid w:val="00C23CE0"/>
    <w:rsid w:val="00C24B95"/>
    <w:rsid w:val="00C2601A"/>
    <w:rsid w:val="00C275F9"/>
    <w:rsid w:val="00C30933"/>
    <w:rsid w:val="00C30F26"/>
    <w:rsid w:val="00C32B2D"/>
    <w:rsid w:val="00C3303C"/>
    <w:rsid w:val="00C333BE"/>
    <w:rsid w:val="00C34F60"/>
    <w:rsid w:val="00C36FE5"/>
    <w:rsid w:val="00C37194"/>
    <w:rsid w:val="00C372F4"/>
    <w:rsid w:val="00C4533F"/>
    <w:rsid w:val="00C45A6E"/>
    <w:rsid w:val="00C46172"/>
    <w:rsid w:val="00C464FA"/>
    <w:rsid w:val="00C51F95"/>
    <w:rsid w:val="00C52DED"/>
    <w:rsid w:val="00C60166"/>
    <w:rsid w:val="00C610BB"/>
    <w:rsid w:val="00C61164"/>
    <w:rsid w:val="00C62F14"/>
    <w:rsid w:val="00C63D84"/>
    <w:rsid w:val="00C75690"/>
    <w:rsid w:val="00C76BFA"/>
    <w:rsid w:val="00C818F5"/>
    <w:rsid w:val="00C837F6"/>
    <w:rsid w:val="00C86DE0"/>
    <w:rsid w:val="00C90560"/>
    <w:rsid w:val="00C963A4"/>
    <w:rsid w:val="00C9682C"/>
    <w:rsid w:val="00CA3419"/>
    <w:rsid w:val="00CA3C1D"/>
    <w:rsid w:val="00CA547C"/>
    <w:rsid w:val="00CA6299"/>
    <w:rsid w:val="00CB2737"/>
    <w:rsid w:val="00CB2DF6"/>
    <w:rsid w:val="00CC430B"/>
    <w:rsid w:val="00CD5172"/>
    <w:rsid w:val="00CD6AD1"/>
    <w:rsid w:val="00CD7382"/>
    <w:rsid w:val="00CE307C"/>
    <w:rsid w:val="00CE39E2"/>
    <w:rsid w:val="00CE4C1F"/>
    <w:rsid w:val="00CE6A11"/>
    <w:rsid w:val="00CE79DC"/>
    <w:rsid w:val="00CE7B44"/>
    <w:rsid w:val="00CF1062"/>
    <w:rsid w:val="00CF10F0"/>
    <w:rsid w:val="00CF157C"/>
    <w:rsid w:val="00CF28D6"/>
    <w:rsid w:val="00D025DD"/>
    <w:rsid w:val="00D06A41"/>
    <w:rsid w:val="00D06AF1"/>
    <w:rsid w:val="00D11D3C"/>
    <w:rsid w:val="00D12FD8"/>
    <w:rsid w:val="00D14764"/>
    <w:rsid w:val="00D15BA8"/>
    <w:rsid w:val="00D1643D"/>
    <w:rsid w:val="00D206B0"/>
    <w:rsid w:val="00D21FC8"/>
    <w:rsid w:val="00D2507A"/>
    <w:rsid w:val="00D26223"/>
    <w:rsid w:val="00D30FE4"/>
    <w:rsid w:val="00D34F3B"/>
    <w:rsid w:val="00D367DC"/>
    <w:rsid w:val="00D36B80"/>
    <w:rsid w:val="00D3738E"/>
    <w:rsid w:val="00D405DB"/>
    <w:rsid w:val="00D42343"/>
    <w:rsid w:val="00D45400"/>
    <w:rsid w:val="00D5198E"/>
    <w:rsid w:val="00D610CE"/>
    <w:rsid w:val="00D62BF4"/>
    <w:rsid w:val="00D636B9"/>
    <w:rsid w:val="00D6658E"/>
    <w:rsid w:val="00D67269"/>
    <w:rsid w:val="00D71E99"/>
    <w:rsid w:val="00D7317C"/>
    <w:rsid w:val="00D77FDC"/>
    <w:rsid w:val="00D81B36"/>
    <w:rsid w:val="00D904EF"/>
    <w:rsid w:val="00D90631"/>
    <w:rsid w:val="00D93B1D"/>
    <w:rsid w:val="00D949DB"/>
    <w:rsid w:val="00D95C54"/>
    <w:rsid w:val="00D96D5A"/>
    <w:rsid w:val="00DA10E6"/>
    <w:rsid w:val="00DA2775"/>
    <w:rsid w:val="00DA5A73"/>
    <w:rsid w:val="00DB49D3"/>
    <w:rsid w:val="00DB63D7"/>
    <w:rsid w:val="00DC3378"/>
    <w:rsid w:val="00DC52CA"/>
    <w:rsid w:val="00DC59EE"/>
    <w:rsid w:val="00DC76EC"/>
    <w:rsid w:val="00DC7B80"/>
    <w:rsid w:val="00DD04A1"/>
    <w:rsid w:val="00DD29C2"/>
    <w:rsid w:val="00DE0793"/>
    <w:rsid w:val="00DE13D4"/>
    <w:rsid w:val="00DE34D5"/>
    <w:rsid w:val="00DF1263"/>
    <w:rsid w:val="00DF38E8"/>
    <w:rsid w:val="00E00A61"/>
    <w:rsid w:val="00E02353"/>
    <w:rsid w:val="00E038F4"/>
    <w:rsid w:val="00E04060"/>
    <w:rsid w:val="00E06400"/>
    <w:rsid w:val="00E102A6"/>
    <w:rsid w:val="00E11771"/>
    <w:rsid w:val="00E1280C"/>
    <w:rsid w:val="00E13CAB"/>
    <w:rsid w:val="00E17A37"/>
    <w:rsid w:val="00E20B0A"/>
    <w:rsid w:val="00E25700"/>
    <w:rsid w:val="00E2708F"/>
    <w:rsid w:val="00E31711"/>
    <w:rsid w:val="00E3559F"/>
    <w:rsid w:val="00E366CE"/>
    <w:rsid w:val="00E3682C"/>
    <w:rsid w:val="00E370EA"/>
    <w:rsid w:val="00E37228"/>
    <w:rsid w:val="00E37E4B"/>
    <w:rsid w:val="00E403A7"/>
    <w:rsid w:val="00E520C8"/>
    <w:rsid w:val="00E60708"/>
    <w:rsid w:val="00E63FAF"/>
    <w:rsid w:val="00E65487"/>
    <w:rsid w:val="00E6586B"/>
    <w:rsid w:val="00E71C07"/>
    <w:rsid w:val="00E72438"/>
    <w:rsid w:val="00E7755E"/>
    <w:rsid w:val="00E87427"/>
    <w:rsid w:val="00E9043E"/>
    <w:rsid w:val="00E91D19"/>
    <w:rsid w:val="00E94912"/>
    <w:rsid w:val="00E94D54"/>
    <w:rsid w:val="00E956F3"/>
    <w:rsid w:val="00EA1AC2"/>
    <w:rsid w:val="00EA5852"/>
    <w:rsid w:val="00EA5B5E"/>
    <w:rsid w:val="00EB1277"/>
    <w:rsid w:val="00EB162C"/>
    <w:rsid w:val="00EB23AF"/>
    <w:rsid w:val="00EB500B"/>
    <w:rsid w:val="00EB55F6"/>
    <w:rsid w:val="00EB71D4"/>
    <w:rsid w:val="00EC0AE0"/>
    <w:rsid w:val="00EC0E40"/>
    <w:rsid w:val="00EC1ED7"/>
    <w:rsid w:val="00EC534A"/>
    <w:rsid w:val="00ED0A65"/>
    <w:rsid w:val="00ED1091"/>
    <w:rsid w:val="00ED3796"/>
    <w:rsid w:val="00ED7300"/>
    <w:rsid w:val="00EE0510"/>
    <w:rsid w:val="00EE0DF7"/>
    <w:rsid w:val="00EE22E9"/>
    <w:rsid w:val="00EE2DBD"/>
    <w:rsid w:val="00EE730E"/>
    <w:rsid w:val="00EF3717"/>
    <w:rsid w:val="00F12A87"/>
    <w:rsid w:val="00F14235"/>
    <w:rsid w:val="00F15C1E"/>
    <w:rsid w:val="00F20441"/>
    <w:rsid w:val="00F327A3"/>
    <w:rsid w:val="00F327EE"/>
    <w:rsid w:val="00F35672"/>
    <w:rsid w:val="00F42F8A"/>
    <w:rsid w:val="00F449DB"/>
    <w:rsid w:val="00F45938"/>
    <w:rsid w:val="00F4652F"/>
    <w:rsid w:val="00F46A0B"/>
    <w:rsid w:val="00F505EE"/>
    <w:rsid w:val="00F50FAE"/>
    <w:rsid w:val="00F51136"/>
    <w:rsid w:val="00F512DD"/>
    <w:rsid w:val="00F51498"/>
    <w:rsid w:val="00F572A5"/>
    <w:rsid w:val="00F67E24"/>
    <w:rsid w:val="00F704D0"/>
    <w:rsid w:val="00F73E25"/>
    <w:rsid w:val="00F744B3"/>
    <w:rsid w:val="00F7751A"/>
    <w:rsid w:val="00F82200"/>
    <w:rsid w:val="00F85DA5"/>
    <w:rsid w:val="00F90FD0"/>
    <w:rsid w:val="00F937A4"/>
    <w:rsid w:val="00F97C85"/>
    <w:rsid w:val="00FA018B"/>
    <w:rsid w:val="00FA2181"/>
    <w:rsid w:val="00FA2C04"/>
    <w:rsid w:val="00FA37AC"/>
    <w:rsid w:val="00FB387A"/>
    <w:rsid w:val="00FB7213"/>
    <w:rsid w:val="00FC05CD"/>
    <w:rsid w:val="00FC087E"/>
    <w:rsid w:val="00FC6EC2"/>
    <w:rsid w:val="00FD0A18"/>
    <w:rsid w:val="00FD7420"/>
    <w:rsid w:val="00FD7EC5"/>
    <w:rsid w:val="00FE00DC"/>
    <w:rsid w:val="00FF17E3"/>
    <w:rsid w:val="00FF3E18"/>
    <w:rsid w:val="00FF6B9C"/>
    <w:rsid w:val="020E7D4D"/>
    <w:rsid w:val="033A53E8"/>
    <w:rsid w:val="03C0453B"/>
    <w:rsid w:val="04262955"/>
    <w:rsid w:val="05785C3B"/>
    <w:rsid w:val="05F6A7AD"/>
    <w:rsid w:val="062F71A8"/>
    <w:rsid w:val="07C3161E"/>
    <w:rsid w:val="08B38E66"/>
    <w:rsid w:val="08E83B7A"/>
    <w:rsid w:val="0A2B36C5"/>
    <w:rsid w:val="0A398115"/>
    <w:rsid w:val="0AC9FD83"/>
    <w:rsid w:val="0AD7011F"/>
    <w:rsid w:val="0B63B4CA"/>
    <w:rsid w:val="0C3C660B"/>
    <w:rsid w:val="0CD93B4F"/>
    <w:rsid w:val="0D93F456"/>
    <w:rsid w:val="0DB4E9D6"/>
    <w:rsid w:val="0EF339D5"/>
    <w:rsid w:val="0FC4542F"/>
    <w:rsid w:val="10CC8B82"/>
    <w:rsid w:val="122300B5"/>
    <w:rsid w:val="125370EC"/>
    <w:rsid w:val="129FF44F"/>
    <w:rsid w:val="12D18559"/>
    <w:rsid w:val="13F8BA27"/>
    <w:rsid w:val="142DC03C"/>
    <w:rsid w:val="14A2F518"/>
    <w:rsid w:val="156B2975"/>
    <w:rsid w:val="156C66D6"/>
    <w:rsid w:val="157E7F1B"/>
    <w:rsid w:val="158B11AE"/>
    <w:rsid w:val="1599BCCF"/>
    <w:rsid w:val="15ED4730"/>
    <w:rsid w:val="160518BA"/>
    <w:rsid w:val="16FEDBC0"/>
    <w:rsid w:val="17B0E90E"/>
    <w:rsid w:val="17F98F1F"/>
    <w:rsid w:val="18AEDB81"/>
    <w:rsid w:val="196F5169"/>
    <w:rsid w:val="19FB044B"/>
    <w:rsid w:val="1A262931"/>
    <w:rsid w:val="1A49AB91"/>
    <w:rsid w:val="1C67807C"/>
    <w:rsid w:val="1CCD6875"/>
    <w:rsid w:val="1D3311EB"/>
    <w:rsid w:val="1D7E8C95"/>
    <w:rsid w:val="1DE8AF64"/>
    <w:rsid w:val="1F02D813"/>
    <w:rsid w:val="1F1B41BD"/>
    <w:rsid w:val="1F273FC9"/>
    <w:rsid w:val="201D0175"/>
    <w:rsid w:val="20647774"/>
    <w:rsid w:val="20A7677E"/>
    <w:rsid w:val="219980F9"/>
    <w:rsid w:val="22418E67"/>
    <w:rsid w:val="228ADD13"/>
    <w:rsid w:val="230F5639"/>
    <w:rsid w:val="2383F767"/>
    <w:rsid w:val="2399B7B7"/>
    <w:rsid w:val="23DB8269"/>
    <w:rsid w:val="23DD5EC8"/>
    <w:rsid w:val="24CAC4BE"/>
    <w:rsid w:val="25528B96"/>
    <w:rsid w:val="25792F29"/>
    <w:rsid w:val="2595E920"/>
    <w:rsid w:val="26129C66"/>
    <w:rsid w:val="26C4EE05"/>
    <w:rsid w:val="2770A13B"/>
    <w:rsid w:val="2827D1BB"/>
    <w:rsid w:val="28B0CFEB"/>
    <w:rsid w:val="28E05E0F"/>
    <w:rsid w:val="28E75155"/>
    <w:rsid w:val="2A071E3C"/>
    <w:rsid w:val="2AC47F8C"/>
    <w:rsid w:val="2C354BA4"/>
    <w:rsid w:val="2CD9A4E8"/>
    <w:rsid w:val="2DC02E73"/>
    <w:rsid w:val="2DFA00CE"/>
    <w:rsid w:val="2E648811"/>
    <w:rsid w:val="2EFD74DF"/>
    <w:rsid w:val="2F437B2E"/>
    <w:rsid w:val="2F53EB8F"/>
    <w:rsid w:val="304E64D8"/>
    <w:rsid w:val="30C3CF56"/>
    <w:rsid w:val="328F8FBA"/>
    <w:rsid w:val="32C37701"/>
    <w:rsid w:val="34CB1124"/>
    <w:rsid w:val="3523E14C"/>
    <w:rsid w:val="361AD6C3"/>
    <w:rsid w:val="36A895D9"/>
    <w:rsid w:val="3793B563"/>
    <w:rsid w:val="383DB137"/>
    <w:rsid w:val="38528AF5"/>
    <w:rsid w:val="38FDFCBD"/>
    <w:rsid w:val="394C40E9"/>
    <w:rsid w:val="3C2EB605"/>
    <w:rsid w:val="3C3A89E0"/>
    <w:rsid w:val="3C82E9E5"/>
    <w:rsid w:val="3CDBCAB0"/>
    <w:rsid w:val="3E57DA35"/>
    <w:rsid w:val="3ED4837E"/>
    <w:rsid w:val="3ED8D6B8"/>
    <w:rsid w:val="406AE17A"/>
    <w:rsid w:val="40B3842E"/>
    <w:rsid w:val="416E29B8"/>
    <w:rsid w:val="4379D15B"/>
    <w:rsid w:val="43DA925D"/>
    <w:rsid w:val="43EBFB57"/>
    <w:rsid w:val="43F13C1E"/>
    <w:rsid w:val="44A5966B"/>
    <w:rsid w:val="457CAAE6"/>
    <w:rsid w:val="46AD3598"/>
    <w:rsid w:val="47187B47"/>
    <w:rsid w:val="47966D75"/>
    <w:rsid w:val="47C8436A"/>
    <w:rsid w:val="47D0FA3E"/>
    <w:rsid w:val="47F64839"/>
    <w:rsid w:val="48801D11"/>
    <w:rsid w:val="490ADA4F"/>
    <w:rsid w:val="4A2E4296"/>
    <w:rsid w:val="4AD815FD"/>
    <w:rsid w:val="4B793983"/>
    <w:rsid w:val="4C071D52"/>
    <w:rsid w:val="4CD4C2AF"/>
    <w:rsid w:val="4D157A3F"/>
    <w:rsid w:val="4D2F59BD"/>
    <w:rsid w:val="4D5B17A7"/>
    <w:rsid w:val="4D8582A8"/>
    <w:rsid w:val="4D99B616"/>
    <w:rsid w:val="4E9310BE"/>
    <w:rsid w:val="4EF6E808"/>
    <w:rsid w:val="5092B869"/>
    <w:rsid w:val="52105F66"/>
    <w:rsid w:val="52DCDE05"/>
    <w:rsid w:val="534F2023"/>
    <w:rsid w:val="542DF0EA"/>
    <w:rsid w:val="55025242"/>
    <w:rsid w:val="56041F60"/>
    <w:rsid w:val="572073A3"/>
    <w:rsid w:val="58138412"/>
    <w:rsid w:val="589423A4"/>
    <w:rsid w:val="58B8CE70"/>
    <w:rsid w:val="59E2DE34"/>
    <w:rsid w:val="5A011DD2"/>
    <w:rsid w:val="5A22FA00"/>
    <w:rsid w:val="5A2FF405"/>
    <w:rsid w:val="5A45F86F"/>
    <w:rsid w:val="5A93F8C8"/>
    <w:rsid w:val="5B4A41D4"/>
    <w:rsid w:val="5C9CB0DF"/>
    <w:rsid w:val="5CCC303A"/>
    <w:rsid w:val="5D0523EF"/>
    <w:rsid w:val="5D780A4C"/>
    <w:rsid w:val="5F27608B"/>
    <w:rsid w:val="605003C3"/>
    <w:rsid w:val="61110653"/>
    <w:rsid w:val="611C937B"/>
    <w:rsid w:val="61231F40"/>
    <w:rsid w:val="61D9003A"/>
    <w:rsid w:val="651B6A95"/>
    <w:rsid w:val="654D3062"/>
    <w:rsid w:val="6555C5B2"/>
    <w:rsid w:val="660C38FF"/>
    <w:rsid w:val="66AFED9E"/>
    <w:rsid w:val="672E847F"/>
    <w:rsid w:val="6868B125"/>
    <w:rsid w:val="69E2FEB1"/>
    <w:rsid w:val="6A3F9DF2"/>
    <w:rsid w:val="6B2F94A4"/>
    <w:rsid w:val="6BD2667D"/>
    <w:rsid w:val="6BF3EC79"/>
    <w:rsid w:val="6BFC0830"/>
    <w:rsid w:val="6C9C7BBB"/>
    <w:rsid w:val="6D561519"/>
    <w:rsid w:val="6D62125B"/>
    <w:rsid w:val="6DC73A6D"/>
    <w:rsid w:val="6E156645"/>
    <w:rsid w:val="70504B9A"/>
    <w:rsid w:val="705673BA"/>
    <w:rsid w:val="71DFE3AB"/>
    <w:rsid w:val="72FF81B9"/>
    <w:rsid w:val="73144B74"/>
    <w:rsid w:val="7419C5C1"/>
    <w:rsid w:val="74318992"/>
    <w:rsid w:val="746D640B"/>
    <w:rsid w:val="75D33BC5"/>
    <w:rsid w:val="761121F2"/>
    <w:rsid w:val="7645270C"/>
    <w:rsid w:val="76E0F65C"/>
    <w:rsid w:val="775A1D57"/>
    <w:rsid w:val="77776E4F"/>
    <w:rsid w:val="796035EE"/>
    <w:rsid w:val="79DE02D5"/>
    <w:rsid w:val="7B15C58E"/>
    <w:rsid w:val="7B27CF16"/>
    <w:rsid w:val="7C3D79CC"/>
    <w:rsid w:val="7C45806E"/>
    <w:rsid w:val="7C8F0FD8"/>
    <w:rsid w:val="7D50C9E0"/>
    <w:rsid w:val="7DDE04B3"/>
    <w:rsid w:val="7E46D379"/>
    <w:rsid w:val="7E53FD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6A54FD"/>
  <w15:docId w15:val="{AC504864-EB7B-4D0B-9366-DAED47398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51F95"/>
    <w:rPr>
      <w:sz w:val="24"/>
      <w:szCs w:val="24"/>
      <w:lang w:eastAsia="en-US"/>
    </w:rPr>
  </w:style>
  <w:style w:type="paragraph" w:styleId="berschrift1">
    <w:name w:val="heading 1"/>
    <w:basedOn w:val="Standard"/>
    <w:next w:val="Standard"/>
    <w:qFormat/>
    <w:rsid w:val="00B40E70"/>
    <w:pPr>
      <w:keepNext/>
      <w:spacing w:before="240" w:after="60"/>
      <w:outlineLvl w:val="0"/>
    </w:pPr>
    <w:rPr>
      <w:rFonts w:ascii="Arial" w:hAnsi="Arial"/>
      <w:b/>
      <w:bCs/>
      <w:kern w:val="32"/>
      <w:sz w:val="32"/>
      <w:szCs w:val="32"/>
    </w:rPr>
  </w:style>
  <w:style w:type="paragraph" w:styleId="berschrift2">
    <w:name w:val="heading 2"/>
    <w:basedOn w:val="Standard"/>
    <w:next w:val="Standard"/>
    <w:qFormat/>
    <w:rsid w:val="00BE5587"/>
    <w:pPr>
      <w:keepNext/>
      <w:jc w:val="center"/>
      <w:outlineLvl w:val="1"/>
    </w:pPr>
    <w:rPr>
      <w:rFonts w:ascii="Arial" w:hAnsi="Arial"/>
      <w:b/>
      <w:sz w:val="26"/>
      <w:szCs w:val="20"/>
    </w:rPr>
  </w:style>
  <w:style w:type="paragraph" w:styleId="berschrift5">
    <w:name w:val="heading 5"/>
    <w:basedOn w:val="Standard"/>
    <w:next w:val="Standard"/>
    <w:qFormat/>
    <w:rsid w:val="00BE5587"/>
    <w:pPr>
      <w:keepNext/>
      <w:jc w:val="center"/>
      <w:outlineLvl w:val="4"/>
    </w:pPr>
    <w:rPr>
      <w:rFonts w:ascii="Arial" w:hAnsi="Arial"/>
      <w:sz w:val="72"/>
      <w:szCs w:val="20"/>
    </w:rPr>
  </w:style>
  <w:style w:type="paragraph" w:styleId="berschrift6">
    <w:name w:val="heading 6"/>
    <w:basedOn w:val="Standard"/>
    <w:next w:val="Standard"/>
    <w:qFormat/>
    <w:rsid w:val="00BE5587"/>
    <w:pPr>
      <w:keepNext/>
      <w:outlineLvl w:val="5"/>
    </w:pPr>
    <w:rPr>
      <w:rFonts w:ascii="Arial" w:hAnsi="Arial"/>
      <w:b/>
      <w:sz w:val="28"/>
      <w:szCs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rsid w:val="00BE5587"/>
    <w:pPr>
      <w:spacing w:after="120" w:line="480" w:lineRule="auto"/>
    </w:pPr>
    <w:rPr>
      <w:sz w:val="20"/>
      <w:szCs w:val="20"/>
    </w:rPr>
  </w:style>
  <w:style w:type="paragraph" w:styleId="Textkrper3">
    <w:name w:val="Body Text 3"/>
    <w:basedOn w:val="Standard"/>
    <w:rsid w:val="00BE5587"/>
    <w:pPr>
      <w:spacing w:after="120"/>
    </w:pPr>
    <w:rPr>
      <w:sz w:val="16"/>
      <w:szCs w:val="16"/>
    </w:rPr>
  </w:style>
  <w:style w:type="paragraph" w:styleId="StandardWeb">
    <w:name w:val="Normal (Web)"/>
    <w:basedOn w:val="Standard"/>
    <w:uiPriority w:val="99"/>
    <w:rsid w:val="00BE5587"/>
    <w:pPr>
      <w:spacing w:before="100" w:beforeAutospacing="1" w:after="100" w:afterAutospacing="1"/>
    </w:pPr>
    <w:rPr>
      <w:color w:val="000000"/>
      <w:lang w:eastAsia="de-DE"/>
    </w:rPr>
  </w:style>
  <w:style w:type="paragraph" w:styleId="Kopfzeile">
    <w:name w:val="header"/>
    <w:basedOn w:val="Standard"/>
    <w:rsid w:val="00BE5587"/>
    <w:pPr>
      <w:tabs>
        <w:tab w:val="center" w:pos="4320"/>
        <w:tab w:val="right" w:pos="8640"/>
      </w:tabs>
    </w:pPr>
  </w:style>
  <w:style w:type="paragraph" w:styleId="Fuzeile">
    <w:name w:val="footer"/>
    <w:basedOn w:val="Standard"/>
    <w:link w:val="FuzeileZchn"/>
    <w:uiPriority w:val="99"/>
    <w:rsid w:val="00BE5587"/>
    <w:pPr>
      <w:tabs>
        <w:tab w:val="center" w:pos="4320"/>
        <w:tab w:val="right" w:pos="8640"/>
      </w:tabs>
    </w:pPr>
  </w:style>
  <w:style w:type="table" w:styleId="Tabellenraster">
    <w:name w:val="Table Grid"/>
    <w:basedOn w:val="NormaleTabelle"/>
    <w:rsid w:val="0037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rsid w:val="00835C86"/>
    <w:rPr>
      <w:color w:val="0000FF"/>
      <w:u w:val="single"/>
    </w:rPr>
  </w:style>
  <w:style w:type="paragraph" w:styleId="Sprechblasentext">
    <w:name w:val="Balloon Text"/>
    <w:basedOn w:val="Standard"/>
    <w:link w:val="SprechblasentextZchn"/>
    <w:uiPriority w:val="99"/>
    <w:semiHidden/>
    <w:unhideWhenUsed/>
    <w:rsid w:val="0012486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24864"/>
    <w:rPr>
      <w:rFonts w:ascii="Tahoma" w:hAnsi="Tahoma" w:cs="Tahoma"/>
      <w:sz w:val="16"/>
      <w:szCs w:val="16"/>
      <w:lang w:val="pl-PL" w:eastAsia="en-US"/>
    </w:rPr>
  </w:style>
  <w:style w:type="character" w:customStyle="1" w:styleId="FuzeileZchn">
    <w:name w:val="Fußzeile Zchn"/>
    <w:basedOn w:val="Absatz-Standardschriftart"/>
    <w:link w:val="Fuzeile"/>
    <w:uiPriority w:val="99"/>
    <w:rsid w:val="00EA1AC2"/>
    <w:rPr>
      <w:sz w:val="24"/>
      <w:szCs w:val="24"/>
      <w:lang w:val="pl-PL" w:eastAsia="en-US"/>
    </w:rPr>
  </w:style>
  <w:style w:type="paragraph" w:styleId="Listenabsatz">
    <w:name w:val="List Paragraph"/>
    <w:basedOn w:val="Standard"/>
    <w:uiPriority w:val="34"/>
    <w:qFormat/>
    <w:rsid w:val="0083653D"/>
    <w:pPr>
      <w:ind w:left="720"/>
      <w:contextualSpacing/>
    </w:pPr>
  </w:style>
  <w:style w:type="paragraph" w:styleId="Verzeichnis2">
    <w:name w:val="toc 2"/>
    <w:basedOn w:val="Standard"/>
    <w:next w:val="Standard"/>
    <w:autoRedefine/>
    <w:uiPriority w:val="39"/>
    <w:unhideWhenUsed/>
    <w:qFormat/>
    <w:rsid w:val="0059599A"/>
    <w:pPr>
      <w:ind w:left="220"/>
    </w:pPr>
    <w:rPr>
      <w:rFonts w:asciiTheme="minorHAnsi" w:hAnsiTheme="minorHAnsi"/>
      <w:smallCaps/>
      <w:sz w:val="20"/>
      <w:szCs w:val="20"/>
    </w:rPr>
  </w:style>
  <w:style w:type="character" w:styleId="BesuchterLink">
    <w:name w:val="FollowedHyperlink"/>
    <w:basedOn w:val="Absatz-Standardschriftart"/>
    <w:uiPriority w:val="99"/>
    <w:semiHidden/>
    <w:unhideWhenUsed/>
    <w:rsid w:val="0081371C"/>
    <w:rPr>
      <w:color w:val="800080" w:themeColor="followedHyperlink"/>
      <w:u w:val="single"/>
    </w:rPr>
  </w:style>
  <w:style w:type="paragraph" w:customStyle="1" w:styleId="CP">
    <w:name w:val="CP"/>
    <w:basedOn w:val="Standard"/>
    <w:next w:val="Standard"/>
    <w:uiPriority w:val="99"/>
    <w:rsid w:val="00005D4E"/>
    <w:pPr>
      <w:tabs>
        <w:tab w:val="left" w:pos="170"/>
        <w:tab w:val="right" w:pos="3969"/>
      </w:tabs>
      <w:suppressAutoHyphens/>
      <w:autoSpaceDE w:val="0"/>
      <w:autoSpaceDN w:val="0"/>
      <w:adjustRightInd w:val="0"/>
      <w:spacing w:line="230" w:lineRule="atLeast"/>
      <w:textAlignment w:val="center"/>
    </w:pPr>
    <w:rPr>
      <w:rFonts w:ascii="HelveticaNeueLT W1G 45 Lt" w:hAnsi="HelveticaNeueLT W1G 45 Lt" w:cs="HelveticaNeueLT W1G 45 Lt"/>
      <w:color w:val="000000"/>
      <w:spacing w:val="2"/>
      <w:sz w:val="18"/>
      <w:szCs w:val="18"/>
      <w:lang w:eastAsia="de-DE"/>
    </w:rPr>
  </w:style>
  <w:style w:type="character" w:styleId="NichtaufgelsteErwhnung">
    <w:name w:val="Unresolved Mention"/>
    <w:basedOn w:val="Absatz-Standardschriftart"/>
    <w:uiPriority w:val="99"/>
    <w:semiHidden/>
    <w:unhideWhenUsed/>
    <w:rsid w:val="00A20902"/>
    <w:rPr>
      <w:color w:val="605E5C"/>
      <w:shd w:val="clear" w:color="auto" w:fill="E1DFDD"/>
    </w:rPr>
  </w:style>
  <w:style w:type="character" w:styleId="Kommentarzeichen">
    <w:name w:val="annotation reference"/>
    <w:basedOn w:val="Absatz-Standardschriftart"/>
    <w:uiPriority w:val="99"/>
    <w:semiHidden/>
    <w:unhideWhenUsed/>
    <w:rsid w:val="00BB5E3E"/>
    <w:rPr>
      <w:sz w:val="16"/>
      <w:szCs w:val="16"/>
    </w:rPr>
  </w:style>
  <w:style w:type="paragraph" w:styleId="Kommentartext">
    <w:name w:val="annotation text"/>
    <w:basedOn w:val="Standard"/>
    <w:link w:val="KommentartextZchn"/>
    <w:uiPriority w:val="99"/>
    <w:unhideWhenUsed/>
    <w:rsid w:val="00BB5E3E"/>
    <w:rPr>
      <w:sz w:val="20"/>
      <w:szCs w:val="20"/>
    </w:rPr>
  </w:style>
  <w:style w:type="character" w:customStyle="1" w:styleId="KommentartextZchn">
    <w:name w:val="Kommentartext Zchn"/>
    <w:basedOn w:val="Absatz-Standardschriftart"/>
    <w:link w:val="Kommentartext"/>
    <w:uiPriority w:val="99"/>
    <w:rsid w:val="00BB5E3E"/>
    <w:rPr>
      <w:lang w:val="pl-PL" w:eastAsia="en-US"/>
    </w:rPr>
  </w:style>
  <w:style w:type="paragraph" w:styleId="Kommentarthema">
    <w:name w:val="annotation subject"/>
    <w:basedOn w:val="Kommentartext"/>
    <w:next w:val="Kommentartext"/>
    <w:link w:val="KommentarthemaZchn"/>
    <w:uiPriority w:val="99"/>
    <w:semiHidden/>
    <w:unhideWhenUsed/>
    <w:rsid w:val="00BB5E3E"/>
    <w:rPr>
      <w:b/>
      <w:bCs/>
    </w:rPr>
  </w:style>
  <w:style w:type="character" w:customStyle="1" w:styleId="KommentarthemaZchn">
    <w:name w:val="Kommentarthema Zchn"/>
    <w:basedOn w:val="KommentartextZchn"/>
    <w:link w:val="Kommentarthema"/>
    <w:uiPriority w:val="99"/>
    <w:semiHidden/>
    <w:rsid w:val="00BB5E3E"/>
    <w:rPr>
      <w:b/>
      <w:bCs/>
      <w:lang w:val="pl-PL" w:eastAsia="en-US"/>
    </w:rPr>
  </w:style>
  <w:style w:type="paragraph" w:customStyle="1" w:styleId="BP">
    <w:name w:val="BP"/>
    <w:basedOn w:val="CP"/>
    <w:uiPriority w:val="99"/>
    <w:rsid w:val="00CC430B"/>
    <w:pPr>
      <w:tabs>
        <w:tab w:val="clear" w:pos="170"/>
        <w:tab w:val="left" w:pos="283"/>
      </w:tabs>
      <w:spacing w:line="180" w:lineRule="atLeast"/>
      <w:ind w:left="283"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253855">
      <w:bodyDiv w:val="1"/>
      <w:marLeft w:val="0"/>
      <w:marRight w:val="0"/>
      <w:marTop w:val="0"/>
      <w:marBottom w:val="0"/>
      <w:divBdr>
        <w:top w:val="none" w:sz="0" w:space="0" w:color="auto"/>
        <w:left w:val="none" w:sz="0" w:space="0" w:color="auto"/>
        <w:bottom w:val="none" w:sz="0" w:space="0" w:color="auto"/>
        <w:right w:val="none" w:sz="0" w:space="0" w:color="auto"/>
      </w:divBdr>
      <w:divsChild>
        <w:div w:id="150412366">
          <w:marLeft w:val="274"/>
          <w:marRight w:val="0"/>
          <w:marTop w:val="0"/>
          <w:marBottom w:val="0"/>
          <w:divBdr>
            <w:top w:val="none" w:sz="0" w:space="0" w:color="auto"/>
            <w:left w:val="none" w:sz="0" w:space="0" w:color="auto"/>
            <w:bottom w:val="none" w:sz="0" w:space="0" w:color="auto"/>
            <w:right w:val="none" w:sz="0" w:space="0" w:color="auto"/>
          </w:divBdr>
        </w:div>
        <w:div w:id="380784321">
          <w:marLeft w:val="274"/>
          <w:marRight w:val="0"/>
          <w:marTop w:val="0"/>
          <w:marBottom w:val="0"/>
          <w:divBdr>
            <w:top w:val="none" w:sz="0" w:space="0" w:color="auto"/>
            <w:left w:val="none" w:sz="0" w:space="0" w:color="auto"/>
            <w:bottom w:val="none" w:sz="0" w:space="0" w:color="auto"/>
            <w:right w:val="none" w:sz="0" w:space="0" w:color="auto"/>
          </w:divBdr>
        </w:div>
        <w:div w:id="551692249">
          <w:marLeft w:val="274"/>
          <w:marRight w:val="0"/>
          <w:marTop w:val="0"/>
          <w:marBottom w:val="0"/>
          <w:divBdr>
            <w:top w:val="none" w:sz="0" w:space="0" w:color="auto"/>
            <w:left w:val="none" w:sz="0" w:space="0" w:color="auto"/>
            <w:bottom w:val="none" w:sz="0" w:space="0" w:color="auto"/>
            <w:right w:val="none" w:sz="0" w:space="0" w:color="auto"/>
          </w:divBdr>
        </w:div>
        <w:div w:id="817653763">
          <w:marLeft w:val="274"/>
          <w:marRight w:val="0"/>
          <w:marTop w:val="0"/>
          <w:marBottom w:val="0"/>
          <w:divBdr>
            <w:top w:val="none" w:sz="0" w:space="0" w:color="auto"/>
            <w:left w:val="none" w:sz="0" w:space="0" w:color="auto"/>
            <w:bottom w:val="none" w:sz="0" w:space="0" w:color="auto"/>
            <w:right w:val="none" w:sz="0" w:space="0" w:color="auto"/>
          </w:divBdr>
        </w:div>
        <w:div w:id="950285918">
          <w:marLeft w:val="274"/>
          <w:marRight w:val="0"/>
          <w:marTop w:val="0"/>
          <w:marBottom w:val="0"/>
          <w:divBdr>
            <w:top w:val="none" w:sz="0" w:space="0" w:color="auto"/>
            <w:left w:val="none" w:sz="0" w:space="0" w:color="auto"/>
            <w:bottom w:val="none" w:sz="0" w:space="0" w:color="auto"/>
            <w:right w:val="none" w:sz="0" w:space="0" w:color="auto"/>
          </w:divBdr>
        </w:div>
        <w:div w:id="977295572">
          <w:marLeft w:val="274"/>
          <w:marRight w:val="0"/>
          <w:marTop w:val="0"/>
          <w:marBottom w:val="0"/>
          <w:divBdr>
            <w:top w:val="none" w:sz="0" w:space="0" w:color="auto"/>
            <w:left w:val="none" w:sz="0" w:space="0" w:color="auto"/>
            <w:bottom w:val="none" w:sz="0" w:space="0" w:color="auto"/>
            <w:right w:val="none" w:sz="0" w:space="0" w:color="auto"/>
          </w:divBdr>
        </w:div>
        <w:div w:id="1056591782">
          <w:marLeft w:val="274"/>
          <w:marRight w:val="0"/>
          <w:marTop w:val="0"/>
          <w:marBottom w:val="0"/>
          <w:divBdr>
            <w:top w:val="none" w:sz="0" w:space="0" w:color="auto"/>
            <w:left w:val="none" w:sz="0" w:space="0" w:color="auto"/>
            <w:bottom w:val="none" w:sz="0" w:space="0" w:color="auto"/>
            <w:right w:val="none" w:sz="0" w:space="0" w:color="auto"/>
          </w:divBdr>
        </w:div>
        <w:div w:id="1057708768">
          <w:marLeft w:val="274"/>
          <w:marRight w:val="0"/>
          <w:marTop w:val="0"/>
          <w:marBottom w:val="0"/>
          <w:divBdr>
            <w:top w:val="none" w:sz="0" w:space="0" w:color="auto"/>
            <w:left w:val="none" w:sz="0" w:space="0" w:color="auto"/>
            <w:bottom w:val="none" w:sz="0" w:space="0" w:color="auto"/>
            <w:right w:val="none" w:sz="0" w:space="0" w:color="auto"/>
          </w:divBdr>
        </w:div>
        <w:div w:id="1088694827">
          <w:marLeft w:val="274"/>
          <w:marRight w:val="0"/>
          <w:marTop w:val="0"/>
          <w:marBottom w:val="0"/>
          <w:divBdr>
            <w:top w:val="none" w:sz="0" w:space="0" w:color="auto"/>
            <w:left w:val="none" w:sz="0" w:space="0" w:color="auto"/>
            <w:bottom w:val="none" w:sz="0" w:space="0" w:color="auto"/>
            <w:right w:val="none" w:sz="0" w:space="0" w:color="auto"/>
          </w:divBdr>
        </w:div>
        <w:div w:id="1316958758">
          <w:marLeft w:val="274"/>
          <w:marRight w:val="0"/>
          <w:marTop w:val="0"/>
          <w:marBottom w:val="0"/>
          <w:divBdr>
            <w:top w:val="none" w:sz="0" w:space="0" w:color="auto"/>
            <w:left w:val="none" w:sz="0" w:space="0" w:color="auto"/>
            <w:bottom w:val="none" w:sz="0" w:space="0" w:color="auto"/>
            <w:right w:val="none" w:sz="0" w:space="0" w:color="auto"/>
          </w:divBdr>
        </w:div>
        <w:div w:id="1333755861">
          <w:marLeft w:val="274"/>
          <w:marRight w:val="0"/>
          <w:marTop w:val="0"/>
          <w:marBottom w:val="0"/>
          <w:divBdr>
            <w:top w:val="none" w:sz="0" w:space="0" w:color="auto"/>
            <w:left w:val="none" w:sz="0" w:space="0" w:color="auto"/>
            <w:bottom w:val="none" w:sz="0" w:space="0" w:color="auto"/>
            <w:right w:val="none" w:sz="0" w:space="0" w:color="auto"/>
          </w:divBdr>
        </w:div>
        <w:div w:id="1471097436">
          <w:marLeft w:val="274"/>
          <w:marRight w:val="0"/>
          <w:marTop w:val="0"/>
          <w:marBottom w:val="0"/>
          <w:divBdr>
            <w:top w:val="none" w:sz="0" w:space="0" w:color="auto"/>
            <w:left w:val="none" w:sz="0" w:space="0" w:color="auto"/>
            <w:bottom w:val="none" w:sz="0" w:space="0" w:color="auto"/>
            <w:right w:val="none" w:sz="0" w:space="0" w:color="auto"/>
          </w:divBdr>
        </w:div>
        <w:div w:id="1516310701">
          <w:marLeft w:val="274"/>
          <w:marRight w:val="0"/>
          <w:marTop w:val="0"/>
          <w:marBottom w:val="0"/>
          <w:divBdr>
            <w:top w:val="none" w:sz="0" w:space="0" w:color="auto"/>
            <w:left w:val="none" w:sz="0" w:space="0" w:color="auto"/>
            <w:bottom w:val="none" w:sz="0" w:space="0" w:color="auto"/>
            <w:right w:val="none" w:sz="0" w:space="0" w:color="auto"/>
          </w:divBdr>
        </w:div>
        <w:div w:id="1864632251">
          <w:marLeft w:val="274"/>
          <w:marRight w:val="0"/>
          <w:marTop w:val="0"/>
          <w:marBottom w:val="0"/>
          <w:divBdr>
            <w:top w:val="none" w:sz="0" w:space="0" w:color="auto"/>
            <w:left w:val="none" w:sz="0" w:space="0" w:color="auto"/>
            <w:bottom w:val="none" w:sz="0" w:space="0" w:color="auto"/>
            <w:right w:val="none" w:sz="0" w:space="0" w:color="auto"/>
          </w:divBdr>
        </w:div>
      </w:divsChild>
    </w:div>
    <w:div w:id="972831863">
      <w:bodyDiv w:val="1"/>
      <w:marLeft w:val="0"/>
      <w:marRight w:val="0"/>
      <w:marTop w:val="0"/>
      <w:marBottom w:val="0"/>
      <w:divBdr>
        <w:top w:val="none" w:sz="0" w:space="0" w:color="auto"/>
        <w:left w:val="none" w:sz="0" w:space="0" w:color="auto"/>
        <w:bottom w:val="none" w:sz="0" w:space="0" w:color="auto"/>
        <w:right w:val="none" w:sz="0" w:space="0" w:color="auto"/>
      </w:divBdr>
      <w:divsChild>
        <w:div w:id="502160345">
          <w:marLeft w:val="0"/>
          <w:marRight w:val="0"/>
          <w:marTop w:val="0"/>
          <w:marBottom w:val="0"/>
          <w:divBdr>
            <w:top w:val="none" w:sz="0" w:space="0" w:color="auto"/>
            <w:left w:val="none" w:sz="0" w:space="0" w:color="auto"/>
            <w:bottom w:val="none" w:sz="0" w:space="0" w:color="auto"/>
            <w:right w:val="none" w:sz="0" w:space="0" w:color="auto"/>
          </w:divBdr>
          <w:divsChild>
            <w:div w:id="1769042716">
              <w:marLeft w:val="0"/>
              <w:marRight w:val="0"/>
              <w:marTop w:val="0"/>
              <w:marBottom w:val="750"/>
              <w:divBdr>
                <w:top w:val="none" w:sz="0" w:space="0" w:color="auto"/>
                <w:left w:val="none" w:sz="0" w:space="0" w:color="auto"/>
                <w:bottom w:val="none" w:sz="0" w:space="0" w:color="auto"/>
                <w:right w:val="none" w:sz="0" w:space="0" w:color="auto"/>
              </w:divBdr>
              <w:divsChild>
                <w:div w:id="2979300">
                  <w:marLeft w:val="0"/>
                  <w:marRight w:val="0"/>
                  <w:marTop w:val="0"/>
                  <w:marBottom w:val="225"/>
                  <w:divBdr>
                    <w:top w:val="none" w:sz="0" w:space="0" w:color="auto"/>
                    <w:left w:val="none" w:sz="0" w:space="0" w:color="auto"/>
                    <w:bottom w:val="none" w:sz="0" w:space="0" w:color="auto"/>
                    <w:right w:val="none" w:sz="0" w:space="0" w:color="auto"/>
                  </w:divBdr>
                  <w:divsChild>
                    <w:div w:id="17980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165908">
      <w:bodyDiv w:val="1"/>
      <w:marLeft w:val="0"/>
      <w:marRight w:val="0"/>
      <w:marTop w:val="0"/>
      <w:marBottom w:val="0"/>
      <w:divBdr>
        <w:top w:val="none" w:sz="0" w:space="0" w:color="auto"/>
        <w:left w:val="none" w:sz="0" w:space="0" w:color="auto"/>
        <w:bottom w:val="none" w:sz="0" w:space="0" w:color="auto"/>
        <w:right w:val="none" w:sz="0" w:space="0" w:color="auto"/>
      </w:divBdr>
      <w:divsChild>
        <w:div w:id="345328943">
          <w:marLeft w:val="418"/>
          <w:marRight w:val="0"/>
          <w:marTop w:val="96"/>
          <w:marBottom w:val="0"/>
          <w:divBdr>
            <w:top w:val="none" w:sz="0" w:space="0" w:color="auto"/>
            <w:left w:val="none" w:sz="0" w:space="0" w:color="auto"/>
            <w:bottom w:val="none" w:sz="0" w:space="0" w:color="auto"/>
            <w:right w:val="none" w:sz="0" w:space="0" w:color="auto"/>
          </w:divBdr>
        </w:div>
        <w:div w:id="469858564">
          <w:marLeft w:val="418"/>
          <w:marRight w:val="0"/>
          <w:marTop w:val="96"/>
          <w:marBottom w:val="0"/>
          <w:divBdr>
            <w:top w:val="none" w:sz="0" w:space="0" w:color="auto"/>
            <w:left w:val="none" w:sz="0" w:space="0" w:color="auto"/>
            <w:bottom w:val="none" w:sz="0" w:space="0" w:color="auto"/>
            <w:right w:val="none" w:sz="0" w:space="0" w:color="auto"/>
          </w:divBdr>
        </w:div>
        <w:div w:id="733623855">
          <w:marLeft w:val="1267"/>
          <w:marRight w:val="0"/>
          <w:marTop w:val="96"/>
          <w:marBottom w:val="0"/>
          <w:divBdr>
            <w:top w:val="none" w:sz="0" w:space="0" w:color="auto"/>
            <w:left w:val="none" w:sz="0" w:space="0" w:color="auto"/>
            <w:bottom w:val="none" w:sz="0" w:space="0" w:color="auto"/>
            <w:right w:val="none" w:sz="0" w:space="0" w:color="auto"/>
          </w:divBdr>
        </w:div>
        <w:div w:id="880440316">
          <w:marLeft w:val="418"/>
          <w:marRight w:val="0"/>
          <w:marTop w:val="96"/>
          <w:marBottom w:val="0"/>
          <w:divBdr>
            <w:top w:val="none" w:sz="0" w:space="0" w:color="auto"/>
            <w:left w:val="none" w:sz="0" w:space="0" w:color="auto"/>
            <w:bottom w:val="none" w:sz="0" w:space="0" w:color="auto"/>
            <w:right w:val="none" w:sz="0" w:space="0" w:color="auto"/>
          </w:divBdr>
        </w:div>
      </w:divsChild>
    </w:div>
    <w:div w:id="1107458021">
      <w:bodyDiv w:val="1"/>
      <w:marLeft w:val="0"/>
      <w:marRight w:val="0"/>
      <w:marTop w:val="0"/>
      <w:marBottom w:val="0"/>
      <w:divBdr>
        <w:top w:val="none" w:sz="0" w:space="0" w:color="auto"/>
        <w:left w:val="none" w:sz="0" w:space="0" w:color="auto"/>
        <w:bottom w:val="none" w:sz="0" w:space="0" w:color="auto"/>
        <w:right w:val="none" w:sz="0" w:space="0" w:color="auto"/>
      </w:divBdr>
    </w:div>
    <w:div w:id="1143738797">
      <w:bodyDiv w:val="1"/>
      <w:marLeft w:val="0"/>
      <w:marRight w:val="0"/>
      <w:marTop w:val="0"/>
      <w:marBottom w:val="0"/>
      <w:divBdr>
        <w:top w:val="none" w:sz="0" w:space="0" w:color="auto"/>
        <w:left w:val="none" w:sz="0" w:space="0" w:color="auto"/>
        <w:bottom w:val="none" w:sz="0" w:space="0" w:color="auto"/>
        <w:right w:val="none" w:sz="0" w:space="0" w:color="auto"/>
      </w:divBdr>
      <w:divsChild>
        <w:div w:id="1809007732">
          <w:marLeft w:val="0"/>
          <w:marRight w:val="0"/>
          <w:marTop w:val="0"/>
          <w:marBottom w:val="0"/>
          <w:divBdr>
            <w:top w:val="single" w:sz="6" w:space="4" w:color="E1DFE0"/>
            <w:left w:val="single" w:sz="6" w:space="4" w:color="E1DFE0"/>
            <w:bottom w:val="single" w:sz="6" w:space="4" w:color="E1DFE0"/>
            <w:right w:val="single" w:sz="6" w:space="4" w:color="E1DFE0"/>
          </w:divBdr>
        </w:div>
      </w:divsChild>
    </w:div>
    <w:div w:id="1185443976">
      <w:bodyDiv w:val="1"/>
      <w:marLeft w:val="0"/>
      <w:marRight w:val="0"/>
      <w:marTop w:val="0"/>
      <w:marBottom w:val="0"/>
      <w:divBdr>
        <w:top w:val="none" w:sz="0" w:space="0" w:color="auto"/>
        <w:left w:val="none" w:sz="0" w:space="0" w:color="auto"/>
        <w:bottom w:val="none" w:sz="0" w:space="0" w:color="auto"/>
        <w:right w:val="none" w:sz="0" w:space="0" w:color="auto"/>
      </w:divBdr>
      <w:divsChild>
        <w:div w:id="676154558">
          <w:marLeft w:val="418"/>
          <w:marRight w:val="0"/>
          <w:marTop w:val="96"/>
          <w:marBottom w:val="0"/>
          <w:divBdr>
            <w:top w:val="none" w:sz="0" w:space="0" w:color="auto"/>
            <w:left w:val="none" w:sz="0" w:space="0" w:color="auto"/>
            <w:bottom w:val="none" w:sz="0" w:space="0" w:color="auto"/>
            <w:right w:val="none" w:sz="0" w:space="0" w:color="auto"/>
          </w:divBdr>
        </w:div>
        <w:div w:id="812330109">
          <w:marLeft w:val="418"/>
          <w:marRight w:val="0"/>
          <w:marTop w:val="96"/>
          <w:marBottom w:val="0"/>
          <w:divBdr>
            <w:top w:val="none" w:sz="0" w:space="0" w:color="auto"/>
            <w:left w:val="none" w:sz="0" w:space="0" w:color="auto"/>
            <w:bottom w:val="none" w:sz="0" w:space="0" w:color="auto"/>
            <w:right w:val="none" w:sz="0" w:space="0" w:color="auto"/>
          </w:divBdr>
        </w:div>
        <w:div w:id="996616403">
          <w:marLeft w:val="418"/>
          <w:marRight w:val="0"/>
          <w:marTop w:val="96"/>
          <w:marBottom w:val="0"/>
          <w:divBdr>
            <w:top w:val="none" w:sz="0" w:space="0" w:color="auto"/>
            <w:left w:val="none" w:sz="0" w:space="0" w:color="auto"/>
            <w:bottom w:val="none" w:sz="0" w:space="0" w:color="auto"/>
            <w:right w:val="none" w:sz="0" w:space="0" w:color="auto"/>
          </w:divBdr>
        </w:div>
        <w:div w:id="1299798424">
          <w:marLeft w:val="418"/>
          <w:marRight w:val="0"/>
          <w:marTop w:val="96"/>
          <w:marBottom w:val="0"/>
          <w:divBdr>
            <w:top w:val="none" w:sz="0" w:space="0" w:color="auto"/>
            <w:left w:val="none" w:sz="0" w:space="0" w:color="auto"/>
            <w:bottom w:val="none" w:sz="0" w:space="0" w:color="auto"/>
            <w:right w:val="none" w:sz="0" w:space="0" w:color="auto"/>
          </w:divBdr>
        </w:div>
        <w:div w:id="1883398409">
          <w:marLeft w:val="418"/>
          <w:marRight w:val="0"/>
          <w:marTop w:val="96"/>
          <w:marBottom w:val="0"/>
          <w:divBdr>
            <w:top w:val="none" w:sz="0" w:space="0" w:color="auto"/>
            <w:left w:val="none" w:sz="0" w:space="0" w:color="auto"/>
            <w:bottom w:val="none" w:sz="0" w:space="0" w:color="auto"/>
            <w:right w:val="none" w:sz="0" w:space="0" w:color="auto"/>
          </w:divBdr>
        </w:div>
      </w:divsChild>
    </w:div>
    <w:div w:id="1222787226">
      <w:bodyDiv w:val="1"/>
      <w:marLeft w:val="0"/>
      <w:marRight w:val="0"/>
      <w:marTop w:val="0"/>
      <w:marBottom w:val="0"/>
      <w:divBdr>
        <w:top w:val="none" w:sz="0" w:space="0" w:color="auto"/>
        <w:left w:val="none" w:sz="0" w:space="0" w:color="auto"/>
        <w:bottom w:val="none" w:sz="0" w:space="0" w:color="auto"/>
        <w:right w:val="none" w:sz="0" w:space="0" w:color="auto"/>
      </w:divBdr>
      <w:divsChild>
        <w:div w:id="447747745">
          <w:marLeft w:val="274"/>
          <w:marRight w:val="0"/>
          <w:marTop w:val="0"/>
          <w:marBottom w:val="0"/>
          <w:divBdr>
            <w:top w:val="none" w:sz="0" w:space="0" w:color="auto"/>
            <w:left w:val="none" w:sz="0" w:space="0" w:color="auto"/>
            <w:bottom w:val="none" w:sz="0" w:space="0" w:color="auto"/>
            <w:right w:val="none" w:sz="0" w:space="0" w:color="auto"/>
          </w:divBdr>
        </w:div>
        <w:div w:id="967390854">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oettinger.at/de_at/newsroom/pressebild/102085"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oettinger.at/press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poettinger.at/pl" TargetMode="External"/><Relationship Id="rId1" Type="http://schemas.openxmlformats.org/officeDocument/2006/relationships/hyperlink" Target="mailto:edyta.tyrakowska@poettinger.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141187AB9428E44B1DD5666C424E204" ma:contentTypeVersion="17" ma:contentTypeDescription="Ein neues Dokument erstellen." ma:contentTypeScope="" ma:versionID="3c5bc5b10e59f84f3f6d62ba48fba482">
  <xsd:schema xmlns:xsd="http://www.w3.org/2001/XMLSchema" xmlns:xs="http://www.w3.org/2001/XMLSchema" xmlns:p="http://schemas.microsoft.com/office/2006/metadata/properties" xmlns:ns2="0c9fabd4-836a-42ce-ab3b-240b75e507cf" xmlns:ns3="ffa3695f-fc9d-43a0-9b89-e443cfa54e9f" targetNamespace="http://schemas.microsoft.com/office/2006/metadata/properties" ma:root="true" ma:fieldsID="cf771582e63d8542b3fba8293330ed1a" ns2:_="" ns3:_="">
    <xsd:import namespace="0c9fabd4-836a-42ce-ab3b-240b75e507cf"/>
    <xsd:import namespace="ffa3695f-fc9d-43a0-9b89-e443cfa54e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DatumundUhrze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fabd4-836a-42ce-ab3b-240b75e50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555d7f4-1072-45cb-a79f-befbd501b499" ma:termSetId="09814cd3-568e-fe90-9814-8d621ff8fb84" ma:anchorId="fba54fb3-c3e1-fe81-a776-ca4b69148c4d" ma:open="true" ma:isKeyword="false">
      <xsd:complexType>
        <xsd:sequence>
          <xsd:element ref="pc:Terms" minOccurs="0" maxOccurs="1"/>
        </xsd:sequence>
      </xsd:complexType>
    </xsd:element>
    <xsd:element name="DatumundUhrzeit" ma:index="23" nillable="true" ma:displayName="Datum und Uhrzeit" ma:format="DateOnly" ma:internalName="DatumundUhrzeit">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fa3695f-fc9d-43a0-9b89-e443cfa54e9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43514dd-81d1-4f26-9246-c429eb8ede1c}" ma:internalName="TaxCatchAll" ma:showField="CatchAllData" ma:web="ffa3695f-fc9d-43a0-9b89-e443cfa54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ffa3695f-fc9d-43a0-9b89-e443cfa54e9f" xsi:nil="true"/>
    <lcf76f155ced4ddcb4097134ff3c332f xmlns="0c9fabd4-836a-42ce-ab3b-240b75e507cf">
      <Terms xmlns="http://schemas.microsoft.com/office/infopath/2007/PartnerControls"/>
    </lcf76f155ced4ddcb4097134ff3c332f>
    <SharedWithUsers xmlns="ffa3695f-fc9d-43a0-9b89-e443cfa54e9f">
      <UserInfo>
        <DisplayName/>
        <AccountId xsi:nil="true"/>
        <AccountType/>
      </UserInfo>
    </SharedWithUsers>
    <MediaLengthInSeconds xmlns="0c9fabd4-836a-42ce-ab3b-240b75e507cf" xsi:nil="true"/>
    <DatumundUhrzeit xmlns="0c9fabd4-836a-42ce-ab3b-240b75e507cf" xsi:nil="true"/>
  </documentManagement>
</p:properties>
</file>

<file path=customXml/itemProps1.xml><?xml version="1.0" encoding="utf-8"?>
<ds:datastoreItem xmlns:ds="http://schemas.openxmlformats.org/officeDocument/2006/customXml" ds:itemID="{53A5F998-E506-4616-9600-8268C20C80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fabd4-836a-42ce-ab3b-240b75e507cf"/>
    <ds:schemaRef ds:uri="ffa3695f-fc9d-43a0-9b89-e443cfa54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73A2F-E188-4DE0-BC93-9177E2846C89}">
  <ds:schemaRefs>
    <ds:schemaRef ds:uri="http://schemas.microsoft.com/sharepoint/v3/contenttype/forms"/>
  </ds:schemaRefs>
</ds:datastoreItem>
</file>

<file path=customXml/itemProps3.xml><?xml version="1.0" encoding="utf-8"?>
<ds:datastoreItem xmlns:ds="http://schemas.openxmlformats.org/officeDocument/2006/customXml" ds:itemID="{317F061B-A177-4D84-A2DC-88C46ED3505B}">
  <ds:schemaRefs>
    <ds:schemaRef ds:uri="http://schemas.openxmlformats.org/officeDocument/2006/bibliography"/>
  </ds:schemaRefs>
</ds:datastoreItem>
</file>

<file path=customXml/itemProps4.xml><?xml version="1.0" encoding="utf-8"?>
<ds:datastoreItem xmlns:ds="http://schemas.openxmlformats.org/officeDocument/2006/customXml" ds:itemID="{74DFE5F3-24E8-4E0F-849E-A9990AD6AB75}">
  <ds:schemaRefs>
    <ds:schemaRef ds:uri="http://purl.org/dc/elements/1.1/"/>
    <ds:schemaRef ds:uri="ffa3695f-fc9d-43a0-9b89-e443cfa54e9f"/>
    <ds:schemaRef ds:uri="0c9fabd4-836a-42ce-ab3b-240b75e507c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590</Words>
  <Characters>4126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TERRIA mit TEGOSEM und TRACTION CONTROL</vt:lpstr>
    </vt:vector>
  </TitlesOfParts>
  <Company>PÖTTINGER Landtechnik GmbH</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TERRIA mit TEGOSEM und TRACTION CONTROL</dc:title>
  <dc:subject/>
  <dc:creator>steiing</dc:creator>
  <cp:keywords/>
  <cp:lastModifiedBy>Tyrakowska Edyta</cp:lastModifiedBy>
  <cp:revision>3</cp:revision>
  <cp:lastPrinted>2022-09-07T15:52:00Z</cp:lastPrinted>
  <dcterms:created xsi:type="dcterms:W3CDTF">2023-07-07T07:29:00Z</dcterms:created>
  <dcterms:modified xsi:type="dcterms:W3CDTF">2023-07-14T06:27:00Z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0x0101002141187AB9428E44B1DD5666C424E204</vt:lpwstr>
  </property>
  <property fmtid="{D5CDD505-2E9C-101B-9397-08002B2CF9AE}" pid="3" name="Order">
    <vt:r8>63300</vt:r8>
  </property>
  <property fmtid="{D5CDD505-2E9C-101B-9397-08002B2CF9AE}" pid="4" name="MediaServiceImageTags">
    <vt:lpwstr/>
  </property>
  <property fmtid="{D5CDD505-2E9C-101B-9397-08002B2CF9AE}" pid="5" name="_ExtendedDescription">
    <vt:lpwstr/>
  </property>
  <property fmtid="{D5CDD505-2E9C-101B-9397-08002B2CF9AE}" pid="6" name="TriggerFlowInfo">
    <vt:lpwstr/>
  </property>
  <property fmtid="{D5CDD505-2E9C-101B-9397-08002B2CF9AE}" pid="7" name="ComplianceAssetId">
    <vt:lpwstr/>
  </property>
</Properties>
</file>